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4B8D" w14:textId="77777777" w:rsidR="00E50A0F" w:rsidRPr="00A459D3" w:rsidRDefault="00E50A0F" w:rsidP="00E50A0F">
      <w:pPr>
        <w:pStyle w:val="a4"/>
        <w:suppressAutoHyphens/>
        <w:jc w:val="center"/>
        <w:rPr>
          <w:b/>
          <w:bCs/>
          <w:sz w:val="40"/>
          <w:szCs w:val="40"/>
        </w:rPr>
      </w:pPr>
      <w:r w:rsidRPr="00A459D3">
        <w:rPr>
          <w:noProof/>
        </w:rPr>
        <w:drawing>
          <wp:anchor distT="0" distB="0" distL="114300" distR="114300" simplePos="0" relativeHeight="251659264" behindDoc="1" locked="0" layoutInCell="1" allowOverlap="1" wp14:anchorId="6C29193A" wp14:editId="7FB9B3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77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07" y="21409"/>
                <wp:lineTo x="2120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p"/>
      <w:bookmarkEnd w:id="0"/>
      <w:r w:rsidRPr="00A459D3">
        <w:rPr>
          <w:b/>
          <w:bCs/>
          <w:sz w:val="40"/>
          <w:szCs w:val="40"/>
        </w:rPr>
        <w:t>ОБЗОР ИЗМЕНЕНИЙ ЗАКОНОДАТЕЛЬСТВА</w:t>
      </w:r>
    </w:p>
    <w:p w14:paraId="6C023A95" w14:textId="77777777" w:rsidR="00E50A0F" w:rsidRPr="00A459D3" w:rsidRDefault="00E50A0F" w:rsidP="00E50A0F">
      <w:pPr>
        <w:pStyle w:val="a4"/>
        <w:suppressAutoHyphens/>
        <w:jc w:val="center"/>
        <w:rPr>
          <w:b/>
          <w:bCs/>
          <w:sz w:val="40"/>
          <w:szCs w:val="40"/>
        </w:rPr>
      </w:pPr>
      <w:r w:rsidRPr="00A459D3">
        <w:rPr>
          <w:b/>
          <w:bCs/>
          <w:sz w:val="40"/>
          <w:szCs w:val="40"/>
        </w:rPr>
        <w:t>И ПРАВОПРИМЕНИТЕЛЬНОЙ ПРАКТИКИ</w:t>
      </w:r>
    </w:p>
    <w:p w14:paraId="2C8E6895" w14:textId="77777777" w:rsidR="00E50A0F" w:rsidRPr="00A459D3" w:rsidRDefault="00E50A0F" w:rsidP="00E50A0F">
      <w:pPr>
        <w:pStyle w:val="a4"/>
        <w:suppressAutoHyphens/>
        <w:jc w:val="center"/>
        <w:rPr>
          <w:b/>
          <w:bCs/>
          <w:szCs w:val="28"/>
        </w:rPr>
      </w:pPr>
      <w:r w:rsidRPr="00A459D3">
        <w:rPr>
          <w:b/>
          <w:bCs/>
          <w:szCs w:val="28"/>
        </w:rPr>
        <w:t>(информация за период с 1 по 3</w:t>
      </w:r>
      <w:r w:rsidR="00E52DC9" w:rsidRPr="00A459D3">
        <w:rPr>
          <w:b/>
          <w:bCs/>
          <w:szCs w:val="28"/>
        </w:rPr>
        <w:t>1</w:t>
      </w:r>
      <w:r w:rsidRPr="00A459D3">
        <w:rPr>
          <w:b/>
          <w:bCs/>
          <w:szCs w:val="28"/>
        </w:rPr>
        <w:t xml:space="preserve"> </w:t>
      </w:r>
      <w:r w:rsidR="00E52DC9" w:rsidRPr="00A459D3">
        <w:rPr>
          <w:b/>
          <w:bCs/>
          <w:szCs w:val="28"/>
        </w:rPr>
        <w:t>октября</w:t>
      </w:r>
      <w:r w:rsidRPr="00A459D3">
        <w:rPr>
          <w:b/>
          <w:bCs/>
          <w:szCs w:val="28"/>
        </w:rPr>
        <w:t xml:space="preserve"> 2025 г.)</w:t>
      </w:r>
    </w:p>
    <w:p w14:paraId="6E4ED8BE" w14:textId="77777777" w:rsidR="00E50A0F" w:rsidRPr="00A459D3" w:rsidRDefault="00E50A0F" w:rsidP="00E50A0F">
      <w:pPr>
        <w:pStyle w:val="a4"/>
        <w:suppressAutoHyphens/>
        <w:jc w:val="center"/>
        <w:rPr>
          <w:b/>
          <w:bCs/>
          <w:szCs w:val="28"/>
        </w:rPr>
      </w:pPr>
    </w:p>
    <w:p w14:paraId="61DDEF33" w14:textId="77777777" w:rsidR="00E50A0F" w:rsidRPr="00A459D3" w:rsidRDefault="00E50A0F" w:rsidP="00E50A0F">
      <w:pPr>
        <w:pStyle w:val="a4"/>
        <w:numPr>
          <w:ilvl w:val="0"/>
          <w:numId w:val="1"/>
        </w:numPr>
        <w:tabs>
          <w:tab w:val="clear" w:pos="360"/>
          <w:tab w:val="num" w:pos="993"/>
        </w:tabs>
        <w:suppressAutoHyphens/>
        <w:ind w:left="993" w:firstLine="2409"/>
        <w:outlineLvl w:val="0"/>
        <w:rPr>
          <w:rStyle w:val="a3"/>
          <w:rFonts w:eastAsiaTheme="majorEastAsia"/>
        </w:rPr>
      </w:pPr>
      <w:hyperlink r:id="rId8" w:anchor="_Президентом_Российской_Федерации" w:history="1">
        <w:r w:rsidRPr="00A459D3">
          <w:rPr>
            <w:rStyle w:val="a3"/>
            <w:rFonts w:eastAsiaTheme="majorEastAsia"/>
            <w:b/>
            <w:bCs/>
          </w:rPr>
          <w:t>Федеральные законы, подписанные Президентом РФ.</w:t>
        </w:r>
      </w:hyperlink>
    </w:p>
    <w:p w14:paraId="1A2E733D" w14:textId="77777777" w:rsidR="00E50A0F" w:rsidRPr="00A459D3" w:rsidRDefault="00E50A0F" w:rsidP="00E50A0F">
      <w:pPr>
        <w:pStyle w:val="a4"/>
        <w:suppressAutoHyphens/>
        <w:ind w:left="360"/>
        <w:jc w:val="center"/>
        <w:rPr>
          <w:rStyle w:val="a3"/>
          <w:rFonts w:eastAsiaTheme="majorEastAsia"/>
          <w:b/>
          <w:bCs/>
        </w:rPr>
      </w:pPr>
    </w:p>
    <w:p w14:paraId="03079A5E" w14:textId="77777777" w:rsidR="00E50A0F" w:rsidRPr="00A459D3" w:rsidRDefault="00E50A0F" w:rsidP="00E50A0F">
      <w:pPr>
        <w:pStyle w:val="a4"/>
        <w:numPr>
          <w:ilvl w:val="0"/>
          <w:numId w:val="1"/>
        </w:numPr>
        <w:tabs>
          <w:tab w:val="clear" w:pos="360"/>
        </w:tabs>
        <w:suppressAutoHyphens/>
        <w:spacing w:line="360" w:lineRule="auto"/>
        <w:ind w:firstLine="2759"/>
        <w:outlineLvl w:val="0"/>
        <w:rPr>
          <w:rStyle w:val="a3"/>
          <w:rFonts w:eastAsiaTheme="majorEastAsia"/>
          <w:b/>
        </w:rPr>
      </w:pPr>
      <w:r w:rsidRPr="00A459D3">
        <w:rPr>
          <w:b/>
          <w:u w:val="single"/>
        </w:rPr>
        <w:t>Законопроекты, принятые Государственной Думой РФ в первом чтении</w:t>
      </w:r>
    </w:p>
    <w:p w14:paraId="55B9CC42" w14:textId="77777777" w:rsidR="00E50A0F" w:rsidRPr="00A459D3" w:rsidRDefault="00E50A0F" w:rsidP="00E50A0F">
      <w:pPr>
        <w:rPr>
          <w:bCs/>
        </w:rPr>
      </w:pPr>
    </w:p>
    <w:p w14:paraId="53DDDE17" w14:textId="77777777" w:rsidR="00E50A0F" w:rsidRPr="00A459D3" w:rsidRDefault="00E50A0F" w:rsidP="00E50A0F">
      <w:pPr>
        <w:numPr>
          <w:ilvl w:val="0"/>
          <w:numId w:val="1"/>
        </w:numPr>
        <w:tabs>
          <w:tab w:val="clear" w:pos="360"/>
          <w:tab w:val="num" w:pos="0"/>
          <w:tab w:val="left" w:pos="567"/>
        </w:tabs>
        <w:ind w:left="-142" w:firstLine="1135"/>
        <w:jc w:val="center"/>
        <w:outlineLvl w:val="0"/>
        <w:rPr>
          <w:rStyle w:val="a3"/>
          <w:rFonts w:eastAsiaTheme="majorEastAsia"/>
        </w:rPr>
      </w:pPr>
      <w:hyperlink r:id="rId9" w:anchor="_В_Государственную_Думу" w:history="1">
        <w:r w:rsidRPr="00A459D3">
          <w:rPr>
            <w:rStyle w:val="a3"/>
            <w:rFonts w:eastAsiaTheme="majorEastAsia"/>
            <w:b/>
            <w:bCs/>
          </w:rPr>
          <w:t>Законопроекты, внесенные в Государственную Думу РФ</w:t>
        </w:r>
      </w:hyperlink>
      <w:r w:rsidRPr="00A459D3">
        <w:rPr>
          <w:b/>
          <w:bCs/>
          <w:sz w:val="28"/>
          <w:szCs w:val="28"/>
          <w:u w:val="single"/>
        </w:rPr>
        <w:t>.</w:t>
      </w:r>
    </w:p>
    <w:p w14:paraId="019DE83C" w14:textId="77777777" w:rsidR="00E50A0F" w:rsidRPr="00A459D3" w:rsidRDefault="00E50A0F" w:rsidP="00E50A0F">
      <w:pPr>
        <w:jc w:val="center"/>
        <w:rPr>
          <w:rStyle w:val="a3"/>
          <w:rFonts w:eastAsiaTheme="majorEastAsia"/>
          <w:b/>
          <w:bCs/>
        </w:rPr>
      </w:pPr>
    </w:p>
    <w:p w14:paraId="21E2EB0A" w14:textId="77777777" w:rsidR="00E50A0F" w:rsidRPr="00A459D3" w:rsidRDefault="00E50A0F" w:rsidP="00E50A0F">
      <w:pPr>
        <w:numPr>
          <w:ilvl w:val="0"/>
          <w:numId w:val="1"/>
        </w:numPr>
        <w:jc w:val="center"/>
        <w:rPr>
          <w:rStyle w:val="a3"/>
          <w:rFonts w:eastAsiaTheme="majorEastAsia"/>
          <w:b/>
          <w:bCs/>
        </w:rPr>
      </w:pPr>
      <w:hyperlink r:id="rId10" w:anchor="ПравопримПрактика" w:history="1">
        <w:r w:rsidRPr="00A459D3">
          <w:rPr>
            <w:rStyle w:val="a3"/>
            <w:rFonts w:eastAsiaTheme="majorEastAsia"/>
            <w:b/>
            <w:bCs/>
          </w:rPr>
          <w:t>Правоприменительная практика</w:t>
        </w:r>
      </w:hyperlink>
      <w:r w:rsidRPr="00A459D3">
        <w:rPr>
          <w:rStyle w:val="a3"/>
          <w:rFonts w:eastAsiaTheme="majorEastAsia"/>
          <w:b/>
          <w:bCs/>
        </w:rPr>
        <w:t>.</w:t>
      </w:r>
    </w:p>
    <w:p w14:paraId="195F9CAD" w14:textId="77777777" w:rsidR="00E50A0F" w:rsidRPr="00A459D3" w:rsidRDefault="00E50A0F" w:rsidP="00E50A0F">
      <w:pPr>
        <w:pStyle w:val="HTML"/>
        <w:rPr>
          <w:rStyle w:val="a3"/>
          <w:rFonts w:eastAsiaTheme="majorEastAsia"/>
          <w:b/>
          <w:bCs/>
        </w:rPr>
      </w:pPr>
    </w:p>
    <w:p w14:paraId="040A671D" w14:textId="77777777" w:rsidR="00E50A0F" w:rsidRPr="00A459D3" w:rsidRDefault="00E50A0F" w:rsidP="00E50A0F">
      <w:pPr>
        <w:pStyle w:val="a4"/>
        <w:numPr>
          <w:ilvl w:val="0"/>
          <w:numId w:val="1"/>
        </w:numPr>
        <w:tabs>
          <w:tab w:val="num" w:pos="-284"/>
        </w:tabs>
        <w:suppressAutoHyphens/>
        <w:ind w:left="-426" w:firstLine="7089"/>
        <w:outlineLvl w:val="0"/>
        <w:rPr>
          <w:rStyle w:val="a3"/>
          <w:rFonts w:eastAsiaTheme="majorEastAsia"/>
          <w:b/>
          <w:bCs/>
        </w:rPr>
      </w:pPr>
      <w:r w:rsidRPr="00A459D3">
        <w:rPr>
          <w:rStyle w:val="a3"/>
          <w:rFonts w:eastAsiaTheme="majorEastAsia"/>
          <w:b/>
          <w:bCs/>
        </w:rPr>
        <w:t>События.</w:t>
      </w:r>
      <w:bookmarkStart w:id="1" w:name="_Президентом_Российской_Федерации"/>
      <w:bookmarkEnd w:id="1"/>
    </w:p>
    <w:p w14:paraId="1E227F98" w14:textId="77777777" w:rsidR="00E50A0F" w:rsidRPr="00A459D3" w:rsidRDefault="00E50A0F" w:rsidP="00E50A0F">
      <w:pPr>
        <w:pStyle w:val="a4"/>
        <w:suppressAutoHyphens/>
        <w:outlineLvl w:val="0"/>
        <w:rPr>
          <w:rStyle w:val="a3"/>
          <w:rFonts w:eastAsiaTheme="majorEastAsia"/>
          <w:b/>
          <w:bCs/>
        </w:rPr>
      </w:pPr>
    </w:p>
    <w:p w14:paraId="2C85A0F5" w14:textId="77777777" w:rsidR="00E50A0F" w:rsidRPr="00A459D3" w:rsidRDefault="00E50A0F" w:rsidP="00E50A0F">
      <w:pPr>
        <w:pStyle w:val="a4"/>
        <w:numPr>
          <w:ilvl w:val="0"/>
          <w:numId w:val="2"/>
        </w:numPr>
        <w:suppressAutoHyphens/>
        <w:jc w:val="center"/>
        <w:rPr>
          <w:szCs w:val="28"/>
        </w:rPr>
      </w:pPr>
      <w:r w:rsidRPr="00A459D3">
        <w:rPr>
          <w:b/>
          <w:szCs w:val="28"/>
          <w:u w:val="single"/>
        </w:rPr>
        <w:t xml:space="preserve">Президентом Российской Федерации </w:t>
      </w:r>
      <w:r w:rsidRPr="00A459D3">
        <w:rPr>
          <w:b/>
          <w:bCs/>
          <w:szCs w:val="28"/>
          <w:u w:val="single"/>
        </w:rPr>
        <w:t>за период с 1 по 3</w:t>
      </w:r>
      <w:r w:rsidR="00E52DC9" w:rsidRPr="00A459D3">
        <w:rPr>
          <w:b/>
          <w:bCs/>
          <w:szCs w:val="28"/>
          <w:u w:val="single"/>
        </w:rPr>
        <w:t>1</w:t>
      </w:r>
      <w:r w:rsidRPr="00A459D3">
        <w:rPr>
          <w:b/>
          <w:bCs/>
          <w:szCs w:val="28"/>
          <w:u w:val="single"/>
        </w:rPr>
        <w:t xml:space="preserve"> </w:t>
      </w:r>
      <w:r w:rsidR="00E52DC9" w:rsidRPr="00A459D3">
        <w:rPr>
          <w:b/>
          <w:bCs/>
          <w:szCs w:val="28"/>
          <w:u w:val="single"/>
        </w:rPr>
        <w:t>октября</w:t>
      </w:r>
      <w:r w:rsidRPr="00A459D3">
        <w:rPr>
          <w:b/>
          <w:bCs/>
          <w:szCs w:val="28"/>
          <w:u w:val="single"/>
        </w:rPr>
        <w:t xml:space="preserve"> 2025 г. </w:t>
      </w:r>
      <w:r w:rsidRPr="00A459D3">
        <w:rPr>
          <w:b/>
          <w:szCs w:val="28"/>
          <w:u w:val="single"/>
        </w:rPr>
        <w:t>подписаны следующие</w:t>
      </w:r>
    </w:p>
    <w:p w14:paraId="1D7C91B6" w14:textId="77777777" w:rsidR="00E50A0F" w:rsidRPr="00A459D3" w:rsidRDefault="00E50A0F" w:rsidP="00E50A0F">
      <w:pPr>
        <w:pStyle w:val="a4"/>
        <w:suppressAutoHyphens/>
        <w:ind w:left="360"/>
        <w:jc w:val="center"/>
        <w:rPr>
          <w:b/>
          <w:szCs w:val="28"/>
          <w:u w:val="single"/>
        </w:rPr>
      </w:pPr>
      <w:r w:rsidRPr="00A459D3">
        <w:rPr>
          <w:b/>
          <w:szCs w:val="28"/>
          <w:u w:val="single"/>
        </w:rPr>
        <w:t>федеральные законы:</w:t>
      </w:r>
    </w:p>
    <w:p w14:paraId="4EEEC5E0" w14:textId="77777777" w:rsidR="00E50A0F" w:rsidRPr="00A459D3" w:rsidRDefault="00E50A0F" w:rsidP="00E50A0F">
      <w:pPr>
        <w:pStyle w:val="a4"/>
        <w:suppressAutoHyphens/>
        <w:rPr>
          <w:b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E50A0F" w:rsidRPr="00A459D3" w14:paraId="633B7928" w14:textId="77777777" w:rsidTr="00746DE0">
        <w:trPr>
          <w:trHeight w:val="234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392A00E6" w14:textId="77777777" w:rsidR="00E50A0F" w:rsidRPr="00A459D3" w:rsidRDefault="00D527FD" w:rsidP="00746DE0">
            <w:pPr>
              <w:jc w:val="center"/>
            </w:pPr>
            <w:hyperlink r:id="rId11" w:history="1">
              <w:r w:rsidRPr="00A459D3">
                <w:rPr>
                  <w:rStyle w:val="a3"/>
                  <w:b/>
                  <w:bCs/>
                  <w:sz w:val="24"/>
                </w:rPr>
                <w:t>Федеральный закон от 15 октября 2025 г. № 375-ФЗ "О внесении изменений в Жилищный кодекс Российской Федерации"</w:t>
              </w:r>
            </w:hyperlink>
          </w:p>
          <w:p w14:paraId="1B71439C" w14:textId="7741DD08" w:rsidR="00E50A0F" w:rsidRPr="00A459D3" w:rsidRDefault="00E50A0F" w:rsidP="00746DE0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12" w:history="1">
              <w:r w:rsidRPr="00A459D3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E50A0F" w:rsidRPr="00A459D3" w14:paraId="331C9943" w14:textId="77777777" w:rsidTr="00746DE0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7BA3EA4A" w14:textId="77777777" w:rsidR="00D527FD" w:rsidRPr="00A459D3" w:rsidRDefault="00D527FD" w:rsidP="00D527FD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Федеральным законом в Жилищный кодекс Российской Федерации вносится ряд изменений, касающихся лицензирования деятельности по управлению многоквартирными домами. </w:t>
            </w:r>
          </w:p>
          <w:p w14:paraId="5A601543" w14:textId="77777777" w:rsidR="00E50A0F" w:rsidRPr="00A459D3" w:rsidRDefault="00D527FD" w:rsidP="00D527FD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В частности, Федеральным законом корректируются лицензионные требования к лицензиатам, соискателям лицензии, порядок и срок принятия решения о предоставлении лицензии на осуществление деятельности по управлению многоквартирными домами (в том числе устанавливаются дополнительные требования к персоналу лицензиатов, соискателей лицензии и их материально-техническому обеспечению, передаётся от лицензионной комиссии субъекта Российской Федерации органу государственного жилищного надзора полномочие по принятию решения о предоставлении лицензии, а также сокращается с 30 до 10 дней срок принятия такого решения).</w:t>
            </w:r>
          </w:p>
        </w:tc>
      </w:tr>
    </w:tbl>
    <w:p w14:paraId="6B3064B9" w14:textId="77777777" w:rsidR="00E50A0F" w:rsidRPr="00A459D3" w:rsidRDefault="00E50A0F" w:rsidP="00E50A0F">
      <w:pPr>
        <w:pStyle w:val="a4"/>
        <w:suppressAutoHyphens/>
        <w:rPr>
          <w:b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E50A0F" w:rsidRPr="00A459D3" w14:paraId="5156E203" w14:textId="77777777" w:rsidTr="00746DE0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3A94EEB0" w14:textId="77777777" w:rsidR="00D527FD" w:rsidRPr="00A459D3" w:rsidRDefault="00D527FD" w:rsidP="00746DE0">
            <w:pPr>
              <w:jc w:val="center"/>
            </w:pPr>
            <w:hyperlink r:id="rId13" w:history="1">
              <w:r w:rsidRPr="00A459D3">
                <w:rPr>
                  <w:rStyle w:val="a3"/>
                  <w:b/>
                  <w:bCs/>
                  <w:sz w:val="24"/>
                </w:rPr>
                <w:t>Федеральный закон от 15 октября 2025 г. № 376-ФЗ "О внесении изменения в статью 16.1 Закона Российской Федерации "О защите прав потребителей"</w:t>
              </w:r>
            </w:hyperlink>
          </w:p>
          <w:p w14:paraId="7E95BBE9" w14:textId="4164D6E4" w:rsidR="00E50A0F" w:rsidRPr="00A459D3" w:rsidRDefault="00E50A0F" w:rsidP="00746DE0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14" w:history="1">
              <w:r w:rsidRPr="00A459D3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E50A0F" w:rsidRPr="00A459D3" w14:paraId="686A2AF0" w14:textId="77777777" w:rsidTr="00746DE0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0D297D69" w14:textId="77777777" w:rsidR="00D527FD" w:rsidRPr="00A459D3" w:rsidRDefault="00D527FD" w:rsidP="00D527FD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Федеральным законом устанавливается, что при оплате услуг, оказываемых на основании абонентского договора в информационно-телекоммуникационной сети Интернет с использованием сайта и (или) страницы сайта в указанной сети, и (или) информационной системы, </w:t>
            </w:r>
            <w:r w:rsidRPr="00A459D3">
              <w:rPr>
                <w:kern w:val="2"/>
                <w:lang w:eastAsia="en-US"/>
                <w14:ligatures w14:val="standardContextual"/>
              </w:rPr>
              <w:lastRenderedPageBreak/>
              <w:t>и (или) программы для электронных вычислительных машин, исполнителю запрещено использовать для получения периодических платежей реквизиты банковского счёта потребителя или данные о его электронных средствах платежа, которые потребитель предоставил ранее и в отношении которых выразил исполнителю отказ от использования при расчётах с ним. </w:t>
            </w:r>
          </w:p>
          <w:p w14:paraId="0BBCE357" w14:textId="77777777" w:rsidR="00E50A0F" w:rsidRPr="00A459D3" w:rsidRDefault="00D527FD" w:rsidP="00D527FD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Помимо этого, предусматривается, что исполнитель обязан обеспечить приём такого отказа потребителя, в том числе в электронной форме.</w:t>
            </w:r>
          </w:p>
        </w:tc>
      </w:tr>
    </w:tbl>
    <w:p w14:paraId="4BFE2B14" w14:textId="77777777" w:rsidR="00E50A0F" w:rsidRPr="00A459D3" w:rsidRDefault="00E50A0F" w:rsidP="00E50A0F">
      <w:pPr>
        <w:pStyle w:val="a4"/>
        <w:suppressAutoHyphens/>
        <w:rPr>
          <w:b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E50A0F" w:rsidRPr="00A459D3" w14:paraId="7676A3D2" w14:textId="77777777" w:rsidTr="00746DE0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70C77BB3" w14:textId="77777777" w:rsidR="00D527FD" w:rsidRPr="00A459D3" w:rsidRDefault="00D527FD" w:rsidP="00746DE0">
            <w:pPr>
              <w:jc w:val="center"/>
            </w:pPr>
            <w:hyperlink r:id="rId15" w:history="1">
              <w:r w:rsidRPr="00A459D3">
                <w:rPr>
                  <w:rStyle w:val="a3"/>
                  <w:b/>
                  <w:bCs/>
                  <w:sz w:val="24"/>
                </w:rPr>
                <w:t>Федеральный закон от 27 октября 2025 г. № 383-ФЗ "О внесении изменений в Федеральный закон "О таможенном регулировании в Российской Федерации и о внесении изменений в отдельные законодательные акты Российской Федерации"</w:t>
              </w:r>
            </w:hyperlink>
          </w:p>
          <w:p w14:paraId="2FE16F46" w14:textId="5DD61B83" w:rsidR="00E50A0F" w:rsidRPr="00A459D3" w:rsidRDefault="00E50A0F" w:rsidP="00746DE0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16" w:history="1">
              <w:r w:rsidRPr="00A459D3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E50A0F" w:rsidRPr="00A459D3" w14:paraId="1BCDC8EF" w14:textId="77777777" w:rsidTr="00746DE0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4077B5DC" w14:textId="77777777" w:rsidR="006D7A9C" w:rsidRPr="00A459D3" w:rsidRDefault="006D7A9C" w:rsidP="006D7A9C">
            <w:pPr>
              <w:ind w:firstLine="288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Федеральным законом изменяется порядок направления в таможенный орган заявления о принятии предварительного решения о классификации товара.</w:t>
            </w:r>
          </w:p>
          <w:p w14:paraId="4B889B74" w14:textId="77777777" w:rsidR="006D7A9C" w:rsidRPr="00A459D3" w:rsidRDefault="006D7A9C" w:rsidP="006D7A9C">
            <w:pPr>
              <w:ind w:firstLine="288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В частности, предусматривается, что указанное заявление может быть направлено в таможенный орган с использованием личного кабинета.</w:t>
            </w:r>
          </w:p>
          <w:p w14:paraId="52C08582" w14:textId="77777777" w:rsidR="006D7A9C" w:rsidRPr="00A459D3" w:rsidRDefault="006D7A9C" w:rsidP="006D7A9C">
            <w:pPr>
              <w:ind w:firstLine="288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При этом на бумажном носителе такое заявление направляется только в случае отсутствия у таможенного органа возможности его получения в электронном виде в связи с неисправностью информационных систем.</w:t>
            </w:r>
          </w:p>
          <w:p w14:paraId="3ECEBA4C" w14:textId="77777777" w:rsidR="00E50A0F" w:rsidRPr="00A459D3" w:rsidRDefault="006D7A9C" w:rsidP="006D7A9C">
            <w:pPr>
              <w:ind w:firstLine="288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Федеральным законом в целях упрощения ввоза многокомпонентного технологического оборудования увеличивается до десяти лет предельный срок подачи декларации на товары в отношении последнего компонента товара в комплектном или завершённом виде.</w:t>
            </w:r>
          </w:p>
        </w:tc>
      </w:tr>
    </w:tbl>
    <w:p w14:paraId="40A22BB3" w14:textId="77777777" w:rsidR="00E50A0F" w:rsidRPr="00A459D3" w:rsidRDefault="00E50A0F" w:rsidP="00E50A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E50A0F" w:rsidRPr="00A459D3" w14:paraId="5108BF7B" w14:textId="77777777" w:rsidTr="00746DE0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87358AE" w14:textId="77777777" w:rsidR="006D7A9C" w:rsidRPr="00A459D3" w:rsidRDefault="006D7A9C" w:rsidP="00746DE0">
            <w:pPr>
              <w:jc w:val="center"/>
            </w:pPr>
            <w:hyperlink r:id="rId17" w:history="1">
              <w:r w:rsidRPr="00A459D3">
                <w:rPr>
                  <w:rStyle w:val="a3"/>
                  <w:b/>
                  <w:bCs/>
                  <w:sz w:val="24"/>
                </w:rPr>
                <w:t>Федеральный закон от 27 октября 2025 г. № 384-ФЗ "О внесении изменения в статью 346.2 части второй Налогового кодекса Российской Федерации"</w:t>
              </w:r>
            </w:hyperlink>
          </w:p>
          <w:p w14:paraId="6C1DDF34" w14:textId="2721D1CA" w:rsidR="00E50A0F" w:rsidRPr="00A459D3" w:rsidRDefault="00E50A0F" w:rsidP="00746DE0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18" w:history="1">
              <w:r w:rsidRPr="00A459D3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E50A0F" w:rsidRPr="00A459D3" w14:paraId="322B6D0A" w14:textId="77777777" w:rsidTr="00746DE0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57A6B99C" w14:textId="77777777" w:rsidR="00E50A0F" w:rsidRPr="00A459D3" w:rsidRDefault="006D7A9C" w:rsidP="00746DE0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Федеральным законом предусматривается возможность сохранения в налоговых периодах 2024–2026 годов статуса сельскохозяйственного товаропроизводителя организациями и индивидуальными предпринимателями, которые пострадали в результате действий вооружённых формирований и (или) террористических актов и (или) осуществление хозяйственной деятельности которых невозможно в результате действий вооружённых формирований и (или) террористических актов, в случае если по итогам 2023 года такие организации и индивидуальные предприниматели соответствовали условиям, предусмотренным подпунктом 1 пункта 2 статьи 346</w:t>
            </w:r>
            <w:r w:rsidRPr="00A459D3">
              <w:rPr>
                <w:kern w:val="2"/>
                <w:vertAlign w:val="superscript"/>
                <w:lang w:eastAsia="en-US"/>
                <w14:ligatures w14:val="standardContextual"/>
              </w:rPr>
              <w:t>2</w:t>
            </w:r>
            <w:r w:rsidRPr="00A459D3">
              <w:rPr>
                <w:kern w:val="2"/>
                <w:lang w:eastAsia="en-US"/>
                <w14:ligatures w14:val="standardContextual"/>
              </w:rPr>
              <w:t>Налогового кодекса Российской Федерации.</w:t>
            </w:r>
          </w:p>
        </w:tc>
      </w:tr>
    </w:tbl>
    <w:p w14:paraId="4702EA88" w14:textId="77777777" w:rsidR="00E50A0F" w:rsidRPr="00A459D3" w:rsidRDefault="00E50A0F" w:rsidP="00E50A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E50A0F" w:rsidRPr="00A459D3" w14:paraId="2ECC4A79" w14:textId="77777777" w:rsidTr="00746DE0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55EC2B56" w14:textId="77777777" w:rsidR="005B75AE" w:rsidRPr="00A459D3" w:rsidRDefault="005B75AE" w:rsidP="00746DE0">
            <w:pPr>
              <w:jc w:val="center"/>
            </w:pPr>
            <w:hyperlink r:id="rId19" w:history="1">
              <w:r w:rsidRPr="00A459D3">
                <w:rPr>
                  <w:rStyle w:val="a3"/>
                  <w:b/>
                  <w:bCs/>
                  <w:sz w:val="24"/>
                </w:rPr>
                <w:t>Федеральный закон от 27 октября 2025 г. № 389-ФЗ "О внесении изменений в Кодекс Российской Федерации об административных правонарушениях"</w:t>
              </w:r>
            </w:hyperlink>
          </w:p>
          <w:p w14:paraId="60476A77" w14:textId="1EC7F4CF" w:rsidR="00E50A0F" w:rsidRPr="00A459D3" w:rsidRDefault="00E50A0F" w:rsidP="00746DE0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20" w:history="1">
              <w:r w:rsidRPr="00A459D3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E50A0F" w:rsidRPr="00A459D3" w14:paraId="701533F3" w14:textId="77777777" w:rsidTr="00746DE0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6E51C55E" w14:textId="77777777" w:rsidR="005B75AE" w:rsidRPr="00A459D3" w:rsidRDefault="005B75AE" w:rsidP="005B75AE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Федеральным законом уточняются положения Кодекса Российской Федерации об административных правонарушениях, устанавливающие административную ответственность за нарушение законодательства Российской Федерации о теплоснабжении.</w:t>
            </w:r>
          </w:p>
          <w:p w14:paraId="520D96F1" w14:textId="77777777" w:rsidR="005B75AE" w:rsidRPr="00A459D3" w:rsidRDefault="005B75AE" w:rsidP="005B75AE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lastRenderedPageBreak/>
              <w:t>За повторное совершение ряда административных правонарушений в сфере теплоснабжения установлена повышенная административная ответственность.</w:t>
            </w:r>
          </w:p>
          <w:p w14:paraId="6E6475B0" w14:textId="77777777" w:rsidR="005B75AE" w:rsidRPr="00A459D3" w:rsidRDefault="005B75AE" w:rsidP="005B75AE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Повышенная административная ответственность установлена также за неустранение выявленных нарушений, перечисленных в акте, содержащем оценку обеспечения готовности к отопительному периоду, в установленные сроки.</w:t>
            </w:r>
          </w:p>
          <w:p w14:paraId="1F03CE7C" w14:textId="77777777" w:rsidR="00E50A0F" w:rsidRPr="00A459D3" w:rsidRDefault="005B75AE" w:rsidP="005B75AE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Кроме того, Федеральным законом устанавливается подведомственность дел об указанных административных правонарушениях, а также определяются органы, должностные лица которых наделяются правом составлять протоколы о таких административных правонарушениях.</w:t>
            </w:r>
          </w:p>
        </w:tc>
      </w:tr>
    </w:tbl>
    <w:p w14:paraId="7876E75C" w14:textId="77777777" w:rsidR="00E50A0F" w:rsidRPr="00A459D3" w:rsidRDefault="00E50A0F" w:rsidP="00E50A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E50A0F" w:rsidRPr="00A459D3" w14:paraId="2C4D9F80" w14:textId="77777777" w:rsidTr="00746DE0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496BED2" w14:textId="77777777" w:rsidR="003E47AC" w:rsidRPr="00A459D3" w:rsidRDefault="003E47AC" w:rsidP="00746DE0">
            <w:pPr>
              <w:jc w:val="center"/>
            </w:pPr>
            <w:hyperlink r:id="rId21" w:history="1">
              <w:r w:rsidRPr="00A459D3">
                <w:rPr>
                  <w:rStyle w:val="a3"/>
                  <w:b/>
                  <w:bCs/>
                  <w:sz w:val="24"/>
                </w:rPr>
                <w:t>Федеральный закон от 27 октября 2025 г. № 393-ФЗ "О внесении изменений в Федеральный закон "О рекламе"</w:t>
              </w:r>
            </w:hyperlink>
          </w:p>
          <w:p w14:paraId="26231E49" w14:textId="726BEC45" w:rsidR="00E50A0F" w:rsidRPr="00A459D3" w:rsidRDefault="00E50A0F" w:rsidP="00746DE0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22" w:history="1">
              <w:r w:rsidRPr="00A459D3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E50A0F" w:rsidRPr="00A459D3" w14:paraId="2B3B0FC7" w14:textId="77777777" w:rsidTr="00746DE0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38ECC831" w14:textId="77777777" w:rsidR="003E47AC" w:rsidRPr="00A459D3" w:rsidRDefault="003E47AC" w:rsidP="003E47AC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Федеральным законом устанавливаются требования к рекламе безалкогольных тонизирующих напитков (в том числе энергетических).</w:t>
            </w:r>
          </w:p>
          <w:p w14:paraId="6EC8DFB5" w14:textId="77777777" w:rsidR="00E50A0F" w:rsidRPr="00A459D3" w:rsidRDefault="003E47AC" w:rsidP="003E47AC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proofErr w:type="gramStart"/>
            <w:r w:rsidRPr="00A459D3">
              <w:rPr>
                <w:kern w:val="2"/>
                <w:lang w:eastAsia="en-US"/>
                <w14:ligatures w14:val="standardContextual"/>
              </w:rPr>
              <w:t>Согласно Федеральному закону</w:t>
            </w:r>
            <w:proofErr w:type="gramEnd"/>
            <w:r w:rsidRPr="00A459D3">
              <w:rPr>
                <w:kern w:val="2"/>
                <w:lang w:eastAsia="en-US"/>
                <w14:ligatures w14:val="standardContextual"/>
              </w:rPr>
              <w:t xml:space="preserve"> реклама безалкогольных тонизирующих напитков (в том числе энергетических) не должна обращаться к несовершеннолетним, а также содержать информацию о наличии в таких напитках биологически активных добавок, витаминов. При этом реклама указанных напитков в каждом случае должна сопровождаться предупреждением о вреде их чрезмерного потребления.</w:t>
            </w:r>
          </w:p>
        </w:tc>
      </w:tr>
    </w:tbl>
    <w:p w14:paraId="13D903DC" w14:textId="77777777" w:rsidR="00E50A0F" w:rsidRPr="00A459D3" w:rsidRDefault="00E50A0F" w:rsidP="00E50A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5B26A8" w:rsidRPr="00A459D3" w14:paraId="6A415D74" w14:textId="77777777" w:rsidTr="00EB0DD7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775DC1A" w14:textId="77777777" w:rsidR="005B26A8" w:rsidRPr="00A459D3" w:rsidRDefault="005B26A8" w:rsidP="00EB0DD7">
            <w:pPr>
              <w:jc w:val="center"/>
            </w:pPr>
            <w:hyperlink r:id="rId23" w:history="1">
              <w:r w:rsidRPr="00A459D3">
                <w:rPr>
                  <w:rStyle w:val="a3"/>
                  <w:b/>
                  <w:bCs/>
                  <w:sz w:val="24"/>
                </w:rPr>
                <w:t>Федеральный закон от 27 октября 2025 г. № 402-ФЗ "О внесении изменений в отдельные законодательные акты Российской Федерации"</w:t>
              </w:r>
            </w:hyperlink>
          </w:p>
          <w:p w14:paraId="4F89885E" w14:textId="7C79797C" w:rsidR="005B26A8" w:rsidRPr="00A459D3" w:rsidRDefault="005B26A8" w:rsidP="00EB0DD7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hyperlink r:id="rId24" w:history="1">
              <w:r w:rsidRPr="00A459D3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(текст закона)</w:t>
              </w:r>
            </w:hyperlink>
          </w:p>
        </w:tc>
      </w:tr>
      <w:tr w:rsidR="005B26A8" w:rsidRPr="00A459D3" w14:paraId="09EF9D8A" w14:textId="77777777" w:rsidTr="00EB0DD7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68AB2D24" w14:textId="77777777" w:rsidR="005B26A8" w:rsidRPr="00A459D3" w:rsidRDefault="005B26A8" w:rsidP="00EB0DD7">
            <w:pPr>
              <w:ind w:firstLine="284"/>
              <w:jc w:val="both"/>
              <w:rPr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>Федеральным законом оператор финансовой платформы наделяется правом выступать стороной финансовых сделок в отношении выпущенных им ценных бумаг и цифровых прав, а также правом обеспечивать возможность совершения финансовых сделок по приобретению цифровых прав с использованием финансовой платформы получателем финансовых услуг.</w:t>
            </w:r>
          </w:p>
        </w:tc>
      </w:tr>
    </w:tbl>
    <w:p w14:paraId="487B7A58" w14:textId="77777777" w:rsidR="00E50A0F" w:rsidRPr="00A459D3" w:rsidRDefault="00E50A0F" w:rsidP="00E50A0F"/>
    <w:p w14:paraId="4411592F" w14:textId="77777777" w:rsidR="00E50A0F" w:rsidRPr="00A459D3" w:rsidRDefault="00E50A0F" w:rsidP="00E50A0F">
      <w:pPr>
        <w:pStyle w:val="1"/>
        <w:ind w:left="360"/>
      </w:pPr>
      <w:r w:rsidRPr="00A459D3">
        <w:rPr>
          <w:u w:val="none"/>
        </w:rPr>
        <w:t xml:space="preserve">2. </w:t>
      </w:r>
      <w:r w:rsidRPr="00A459D3">
        <w:t>Законопроекты, принятые в первом чтении</w:t>
      </w:r>
    </w:p>
    <w:p w14:paraId="68974A65" w14:textId="77777777" w:rsidR="00E50A0F" w:rsidRPr="00A459D3" w:rsidRDefault="00E50A0F" w:rsidP="00E50A0F">
      <w:bookmarkStart w:id="2" w:name="_Государственной_Думой_РФ"/>
      <w:bookmarkStart w:id="3" w:name="_2.1.Законопроекты,_принятые_в"/>
      <w:bookmarkStart w:id="4" w:name="_государственное_строительство_и"/>
      <w:bookmarkStart w:id="5" w:name="_2.2._Законопроекты,_принятые"/>
      <w:bookmarkStart w:id="6" w:name="_2.3.Законопроекты,_принятые_в"/>
      <w:bookmarkEnd w:id="2"/>
      <w:bookmarkEnd w:id="3"/>
      <w:bookmarkEnd w:id="4"/>
      <w:bookmarkEnd w:id="5"/>
      <w:bookmarkEnd w:id="6"/>
    </w:p>
    <w:tbl>
      <w:tblPr>
        <w:tblW w:w="14757" w:type="dxa"/>
        <w:tblCellSpacing w:w="0" w:type="dxa"/>
        <w:tblInd w:w="-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3"/>
        <w:gridCol w:w="2765"/>
        <w:gridCol w:w="5040"/>
        <w:gridCol w:w="2409"/>
      </w:tblGrid>
      <w:tr w:rsidR="00E50A0F" w:rsidRPr="00A459D3" w14:paraId="3ED1EA0E" w14:textId="77777777" w:rsidTr="00846C6A">
        <w:trPr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DFB3B" w14:textId="77777777" w:rsidR="00E50A0F" w:rsidRPr="00A459D3" w:rsidRDefault="00E50A0F" w:rsidP="00746DE0">
            <w:pPr>
              <w:jc w:val="center"/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</w:pPr>
            <w:r w:rsidRPr="00A459D3">
              <w:rPr>
                <w:rFonts w:cs="Arial"/>
                <w:b/>
                <w:bCs/>
                <w:kern w:val="2"/>
                <w:lang w:eastAsia="en-US"/>
                <w14:ligatures w14:val="standardContextual"/>
              </w:rPr>
              <w:t>Номер и наименование законопроекта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BC78C" w14:textId="77777777" w:rsidR="00E50A0F" w:rsidRPr="00A459D3" w:rsidRDefault="00E50A0F" w:rsidP="00746DE0">
            <w:pPr>
              <w:jc w:val="center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  <w:r w:rsidRPr="00A459D3">
              <w:rPr>
                <w:rFonts w:cs="Arial"/>
                <w:b/>
                <w:kern w:val="2"/>
                <w:lang w:eastAsia="en-US"/>
                <w14:ligatures w14:val="standardContextual"/>
              </w:rPr>
              <w:t>Субъект права законодательной инициативы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D319C8" w14:textId="77777777" w:rsidR="00E50A0F" w:rsidRPr="00A459D3" w:rsidRDefault="00E50A0F" w:rsidP="00746DE0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A459D3">
              <w:rPr>
                <w:b/>
                <w:kern w:val="2"/>
                <w:lang w:eastAsia="en-US"/>
                <w14:ligatures w14:val="standardContextual"/>
              </w:rPr>
              <w:t>Краткое содержание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90D1EB" w14:textId="77777777" w:rsidR="00E50A0F" w:rsidRPr="00A459D3" w:rsidRDefault="00E50A0F" w:rsidP="00746DE0">
            <w:pPr>
              <w:ind w:firstLine="284"/>
              <w:jc w:val="both"/>
              <w:rPr>
                <w:rFonts w:cs="Arial"/>
                <w:b/>
                <w:kern w:val="2"/>
                <w:lang w:eastAsia="en-US"/>
                <w14:ligatures w14:val="standardContextual"/>
              </w:rPr>
            </w:pPr>
            <w:r w:rsidRPr="00A459D3">
              <w:rPr>
                <w:rFonts w:cs="Arial"/>
                <w:b/>
                <w:kern w:val="2"/>
                <w:lang w:eastAsia="en-US"/>
                <w14:ligatures w14:val="standardContextual"/>
              </w:rPr>
              <w:t>Примечание</w:t>
            </w:r>
          </w:p>
        </w:tc>
      </w:tr>
      <w:tr w:rsidR="004E617B" w:rsidRPr="00A459D3" w14:paraId="3220D1F9" w14:textId="77777777" w:rsidTr="00846C6A">
        <w:trPr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CF215" w14:textId="77777777" w:rsidR="004E617B" w:rsidRPr="00A459D3" w:rsidRDefault="004E617B" w:rsidP="00746DE0">
            <w:pPr>
              <w:jc w:val="both"/>
            </w:pPr>
            <w:hyperlink r:id="rId25" w:tgtFrame="_blank" w:history="1">
              <w:r w:rsidRPr="00A459D3">
                <w:rPr>
                  <w:rStyle w:val="a3"/>
                  <w:sz w:val="24"/>
                </w:rPr>
                <w:t>917580-8</w:t>
              </w:r>
            </w:hyperlink>
            <w:r w:rsidRPr="00A459D3">
              <w:br/>
              <w:t>О внесении изменения в статью 6 Федерального закона "Об обороте земель сельскохозяйственного назначения" (в части совершенствования процедуры изъятия земельного участка из земель сельскохозяйственного назначения)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FBEB0" w14:textId="77777777" w:rsidR="004E617B" w:rsidRPr="00A459D3" w:rsidRDefault="004E617B" w:rsidP="00746DE0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Сенаторы Российской Федерации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А.В.Яцкин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А.В.Двойных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; 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В.И.Кашин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Н.И.Васильев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31C1D" w14:textId="77777777" w:rsidR="005C026B" w:rsidRPr="00A459D3" w:rsidRDefault="005C026B" w:rsidP="005C026B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 федерального закона разработан в целях сохранения земель сельскохозяйственного назначения и обеспечения продовольственной безопасности Российской Федерации.</w:t>
            </w:r>
          </w:p>
          <w:p w14:paraId="61CA4486" w14:textId="77777777" w:rsidR="004E617B" w:rsidRPr="00A459D3" w:rsidRDefault="005C026B" w:rsidP="005C026B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В целях совершенствования процесса вовлечения в оборот земель сельскохозяйственного назначения и повышения </w:t>
            </w: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рационального использования таких земель законопроектом предлагается устанавливать начальную цену изымаемого земельного участка из земель сельскохозяйственного назначения на публичных торгах в размере его кадастровой стоимости на дату выявления нарушений, явившихся основанием для изъятия.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3A72B" w14:textId="77777777" w:rsidR="004E617B" w:rsidRPr="00A459D3" w:rsidRDefault="005C026B" w:rsidP="00746DE0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u w:val="single"/>
              </w:rPr>
              <w:t xml:space="preserve">Комиссию РСПП по агропромышленному комплексу и </w:t>
            </w:r>
            <w:r w:rsidRPr="00A459D3">
              <w:rPr>
                <w:color w:val="000000" w:themeColor="text1"/>
                <w:u w:val="single"/>
              </w:rPr>
              <w:lastRenderedPageBreak/>
              <w:t>продовольственной безопасности</w:t>
            </w:r>
          </w:p>
        </w:tc>
      </w:tr>
      <w:tr w:rsidR="00846C6A" w:rsidRPr="00A459D3" w14:paraId="3A8C60C2" w14:textId="77777777" w:rsidTr="00846C6A">
        <w:trPr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3FD86" w14:textId="77777777" w:rsidR="00846C6A" w:rsidRPr="00A459D3" w:rsidRDefault="00846C6A" w:rsidP="00846C6A">
            <w:pPr>
              <w:jc w:val="both"/>
            </w:pPr>
            <w:hyperlink r:id="rId26" w:tgtFrame="_blank" w:history="1">
              <w:r w:rsidRPr="00A459D3">
                <w:rPr>
                  <w:rStyle w:val="a3"/>
                  <w:sz w:val="24"/>
                </w:rPr>
                <w:t>877268-8</w:t>
              </w:r>
            </w:hyperlink>
            <w:r w:rsidRPr="00A459D3">
              <w:br/>
              <w:t>О внесении изменений в Федеральный закон "О привлечении инвестиций с использованием инвестиционных платформ и о внесении изменений в отдельные законодательные акты Российской Федерации" (в части совершенствования законодательства о привлечении инвестиций с использованием инвестиционных платформ)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1BCC4" w14:textId="77777777" w:rsidR="00846C6A" w:rsidRPr="00A459D3" w:rsidRDefault="00846C6A" w:rsidP="00846C6A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А.Г.Аксаков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О.В.Савченко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др.; Сенаторы Российской Федерации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Н.А.Журавлев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М.М.Ульбашев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3A928" w14:textId="77777777" w:rsidR="00846C6A" w:rsidRPr="00A459D3" w:rsidRDefault="00846C6A" w:rsidP="00DE1267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 федерального закона направлен на совершенствование механизмов привлечения финансирования отечественным бизнесом, включая субъектов малого и среднего предпринимательства, от инвестора, в том числе путем размещения ценных бумаг на инвестиционной платформе, повышение привлекательности краудфандинговых платформ для инвесторов с сохранением уровня их защиты.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D4A68" w14:textId="77777777" w:rsidR="00846C6A" w:rsidRPr="00A459D3" w:rsidRDefault="00846C6A" w:rsidP="00846C6A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u w:val="single"/>
              </w:rPr>
              <w:t xml:space="preserve">Комитет РСПП по инвестиционной политике, </w:t>
            </w:r>
            <w:hyperlink r:id="rId27" w:tgtFrame="_self" w:tooltip="Открыть страницу комитета" w:history="1">
              <w:r w:rsidRPr="00A459D3">
                <w:rPr>
                  <w:rStyle w:val="a3"/>
                  <w:sz w:val="24"/>
                </w:rPr>
                <w:t>институтам развития и государственно-частному партнерству</w:t>
              </w:r>
            </w:hyperlink>
          </w:p>
        </w:tc>
      </w:tr>
      <w:tr w:rsidR="00846C6A" w:rsidRPr="00A459D3" w14:paraId="63C7CCCE" w14:textId="77777777" w:rsidTr="00846C6A">
        <w:trPr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8B850" w14:textId="77777777" w:rsidR="00846C6A" w:rsidRPr="00A459D3" w:rsidRDefault="00846C6A" w:rsidP="00846C6A">
            <w:pPr>
              <w:jc w:val="both"/>
              <w:rPr>
                <w:color w:val="000000" w:themeColor="text1"/>
              </w:rPr>
            </w:pPr>
            <w:hyperlink r:id="rId28" w:tgtFrame="_blank" w:history="1">
              <w:r w:rsidRPr="00A459D3">
                <w:rPr>
                  <w:rStyle w:val="a3"/>
                  <w:sz w:val="24"/>
                </w:rPr>
                <w:t>921844-8</w:t>
              </w:r>
            </w:hyperlink>
            <w:r w:rsidRPr="00A459D3">
              <w:br/>
              <w:t>О внесении изменения в статью 7.30-4 Кодекса Российской Федерации об административных правонарушениях (в части установления ответственности заказчика за нарушение условий договора, заключенного по результатам закупки)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393A0" w14:textId="77777777" w:rsidR="00846C6A" w:rsidRPr="00A459D3" w:rsidRDefault="00846C6A" w:rsidP="00846C6A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Л.Э.Слуцкий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С.Д.Леонов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др.; Сенаторы Российской Федерации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Е.В.Афанасьева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В.Е.Деньгин</w:t>
            </w:r>
            <w:proofErr w:type="spellEnd"/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354A9" w14:textId="77777777" w:rsidR="00846C6A" w:rsidRPr="00A459D3" w:rsidRDefault="00846C6A" w:rsidP="00846C6A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Проектом федерального закона предлагается установить ответственность за нарушение заказчиком сроков оплаты всем поставщикам вне зависимости от их принадлежности к субъектам малого и среднего предпринимательства.</w:t>
            </w:r>
          </w:p>
          <w:p w14:paraId="0803DB0C" w14:textId="77777777" w:rsidR="00846C6A" w:rsidRPr="00A459D3" w:rsidRDefault="00846C6A" w:rsidP="00846C6A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  <w:p w14:paraId="16F71462" w14:textId="77777777" w:rsidR="00846C6A" w:rsidRPr="00A459D3" w:rsidRDefault="00846C6A" w:rsidP="00846C6A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5AFD9" w14:textId="77777777" w:rsidR="00846C6A" w:rsidRPr="00A459D3" w:rsidRDefault="00846C6A" w:rsidP="00846C6A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u w:val="single"/>
              </w:rPr>
              <w:t>Комитет РСПП по развитию конкуренции</w:t>
            </w:r>
          </w:p>
        </w:tc>
      </w:tr>
      <w:tr w:rsidR="00846C6A" w:rsidRPr="00A459D3" w14:paraId="21D7315F" w14:textId="77777777" w:rsidTr="00846C6A">
        <w:trPr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8E4CA" w14:textId="77777777" w:rsidR="00846C6A" w:rsidRPr="00A459D3" w:rsidRDefault="002C3DAC" w:rsidP="00846C6A">
            <w:pPr>
              <w:jc w:val="both"/>
            </w:pPr>
            <w:hyperlink r:id="rId29" w:tgtFrame="_blank" w:history="1">
              <w:r w:rsidRPr="00A459D3">
                <w:rPr>
                  <w:rStyle w:val="a3"/>
                  <w:sz w:val="24"/>
                </w:rPr>
                <w:t>946629-8</w:t>
              </w:r>
            </w:hyperlink>
            <w:r w:rsidRPr="00A459D3">
              <w:br/>
              <w:t xml:space="preserve">О внесении изменений и дополнений в статью 9.21 Кодекса Российской Федерации об административных правонарушениях (в части установления административной ответственности за нарушение лицом, осуществляющим управление многоквартирным домом, правил взаимодействия с оператором связи </w:t>
            </w:r>
            <w:r w:rsidRPr="00A459D3">
              <w:lastRenderedPageBreak/>
              <w:t>при монтаже, эксплуатации и демонтаже сетей связи)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DC6B8" w14:textId="77777777" w:rsidR="002C3DAC" w:rsidRPr="00A459D3" w:rsidRDefault="002C3DAC" w:rsidP="00846C6A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Сенаторы Российской Федерации </w:t>
            </w:r>
          </w:p>
          <w:p w14:paraId="67FD3033" w14:textId="77777777" w:rsidR="00846C6A" w:rsidRPr="00A459D3" w:rsidRDefault="002C3DAC" w:rsidP="00846C6A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Д.Н.Ворона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В.С.Тимченко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EFD90" w14:textId="77777777" w:rsidR="00846C6A" w:rsidRPr="00A459D3" w:rsidRDefault="002C3DAC" w:rsidP="0007438C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Целью законопроекта является введение административной ответственности за нарушения установленного порядка обеспечения доступа оператора связи к объектам общей собственности многоквартирного дома или размещенным в доме сетям связи в целях монтажа, эксплуатации и демонтажа сетей связи на объектах общего имущества многоквартирного дома. Предлагается внести изменения и дополнения в </w:t>
            </w: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наименование статьи 9.21 КоАП РФ, дополнив после слов «(технологического присоединения)» текстом «порядка взаимодействия при размещении, эксплуатации и демонтаже сетей связи в многоквартирном доме»</w:t>
            </w:r>
            <w:r w:rsidR="0007438C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.</w:t>
            </w: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А также часть первую ст.9.21 КоАП РФ после слов «по их канализационным сетям» дополнить текстом «либо нарушение лицом, осуществляющим управление многоквартирным домом, установленного порядка взаимодействия при размещении, эксплуатации и демонтаже сетей связи в многоквартирном доме».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2878E" w14:textId="77777777" w:rsidR="00846C6A" w:rsidRPr="00A459D3" w:rsidRDefault="00846C6A" w:rsidP="00846C6A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Для подготовки позиции РСПП законопроект направлен в </w:t>
            </w:r>
            <w:r w:rsidR="002C3DAC" w:rsidRPr="00A459D3">
              <w:rPr>
                <w:color w:val="000000" w:themeColor="text1"/>
                <w:u w:val="single"/>
              </w:rPr>
              <w:t>Комиссию РСПП по связи и информационно-коммуникационным технологиям</w:t>
            </w:r>
          </w:p>
        </w:tc>
      </w:tr>
    </w:tbl>
    <w:p w14:paraId="578DDABC" w14:textId="77777777" w:rsidR="00BA2C98" w:rsidRPr="00A459D3" w:rsidRDefault="00BA2C98" w:rsidP="00E50A0F">
      <w:bookmarkStart w:id="7" w:name="_Экономическая_политика"/>
      <w:bookmarkStart w:id="8" w:name="_Бюджетное,_налоговое,_финансовое"/>
      <w:bookmarkStart w:id="9" w:name="_В_Государственную_Думу"/>
      <w:bookmarkEnd w:id="7"/>
      <w:bookmarkEnd w:id="8"/>
      <w:bookmarkEnd w:id="9"/>
    </w:p>
    <w:p w14:paraId="780D343D" w14:textId="77777777" w:rsidR="00E50A0F" w:rsidRPr="00A459D3" w:rsidRDefault="00E50A0F" w:rsidP="00E50A0F">
      <w:pPr>
        <w:pStyle w:val="1"/>
        <w:numPr>
          <w:ilvl w:val="0"/>
          <w:numId w:val="3"/>
        </w:numPr>
        <w:tabs>
          <w:tab w:val="num" w:pos="360"/>
        </w:tabs>
        <w:ind w:left="0" w:firstLine="0"/>
        <w:rPr>
          <w:szCs w:val="28"/>
        </w:rPr>
      </w:pPr>
      <w:r w:rsidRPr="00A459D3">
        <w:rPr>
          <w:szCs w:val="28"/>
        </w:rPr>
        <w:t>В Государственную Думу РФ внесены следующие законопроекты:</w:t>
      </w:r>
    </w:p>
    <w:p w14:paraId="2D99EF1D" w14:textId="77777777" w:rsidR="00E50A0F" w:rsidRPr="00A459D3" w:rsidRDefault="00E50A0F" w:rsidP="00E50A0F">
      <w:pPr>
        <w:pStyle w:val="a4"/>
        <w:suppressAutoHyphens/>
        <w:rPr>
          <w:sz w:val="24"/>
          <w:szCs w:val="24"/>
        </w:rPr>
      </w:pPr>
    </w:p>
    <w:tbl>
      <w:tblPr>
        <w:tblW w:w="14586" w:type="dxa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9"/>
        <w:gridCol w:w="2598"/>
        <w:gridCol w:w="2389"/>
      </w:tblGrid>
      <w:tr w:rsidR="00E50A0F" w:rsidRPr="00A459D3" w14:paraId="30B1EBA2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76F50B" w14:textId="77777777" w:rsidR="00E50A0F" w:rsidRPr="00A459D3" w:rsidRDefault="00E50A0F" w:rsidP="00746DE0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A459D3">
              <w:rPr>
                <w:b/>
                <w:kern w:val="2"/>
                <w:lang w:eastAsia="en-US"/>
                <w14:ligatures w14:val="standardContextual"/>
              </w:rPr>
              <w:t>Номер и наименование законопроекта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A361BD" w14:textId="77777777" w:rsidR="00E50A0F" w:rsidRPr="00A459D3" w:rsidRDefault="00E50A0F" w:rsidP="00746DE0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A459D3">
              <w:rPr>
                <w:b/>
                <w:kern w:val="2"/>
                <w:lang w:eastAsia="en-US"/>
                <w14:ligatures w14:val="standardContextual"/>
              </w:rPr>
              <w:t>Субъект законодательной инициативы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97915" w14:textId="77777777" w:rsidR="00E50A0F" w:rsidRPr="00A459D3" w:rsidRDefault="00E50A0F" w:rsidP="00746DE0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</w:p>
          <w:p w14:paraId="0CD70A47" w14:textId="77777777" w:rsidR="00E50A0F" w:rsidRPr="00A459D3" w:rsidRDefault="00E50A0F" w:rsidP="00746DE0">
            <w:pPr>
              <w:jc w:val="center"/>
              <w:rPr>
                <w:b/>
                <w:kern w:val="2"/>
                <w:lang w:eastAsia="en-US"/>
                <w14:ligatures w14:val="standardContextual"/>
              </w:rPr>
            </w:pPr>
            <w:r w:rsidRPr="00A459D3">
              <w:rPr>
                <w:b/>
                <w:kern w:val="2"/>
                <w:lang w:eastAsia="en-US"/>
                <w14:ligatures w14:val="standardContextual"/>
              </w:rPr>
              <w:t>Примечание</w:t>
            </w:r>
          </w:p>
        </w:tc>
      </w:tr>
      <w:tr w:rsidR="00E50A0F" w:rsidRPr="00A459D3" w14:paraId="03D4D3E0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97547" w14:textId="77777777" w:rsidR="003934CD" w:rsidRPr="00A459D3" w:rsidRDefault="003934CD" w:rsidP="003934CD">
            <w:pPr>
              <w:jc w:val="both"/>
            </w:pPr>
            <w:hyperlink r:id="rId30" w:tgtFrame="_blank" w:history="1">
              <w:r w:rsidRPr="00A459D3">
                <w:rPr>
                  <w:rStyle w:val="a3"/>
                  <w:b/>
                  <w:bCs/>
                  <w:sz w:val="24"/>
                </w:rPr>
                <w:t>1030919-8</w:t>
              </w:r>
            </w:hyperlink>
          </w:p>
          <w:p w14:paraId="6404ECF2" w14:textId="77777777" w:rsidR="003934CD" w:rsidRPr="00A459D3" w:rsidRDefault="003934CD" w:rsidP="003934CD">
            <w:pPr>
              <w:jc w:val="both"/>
            </w:pPr>
            <w:hyperlink r:id="rId31" w:tgtFrame="_blank" w:history="1">
              <w:r w:rsidRPr="00A459D3">
                <w:rPr>
                  <w:rStyle w:val="a3"/>
                  <w:sz w:val="24"/>
                </w:rPr>
                <w:t>О внесении изменений в Федеральный закон "О карантине растений" (в целях совершенствования государственного управления в области карантина растений)</w:t>
              </w:r>
            </w:hyperlink>
          </w:p>
          <w:p w14:paraId="2C02FD0C" w14:textId="77777777" w:rsidR="00E50A0F" w:rsidRPr="00A459D3" w:rsidRDefault="00E50A0F" w:rsidP="00746DE0">
            <w:pPr>
              <w:ind w:firstLine="804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Проектом федерального закона </w:t>
            </w:r>
            <w:r w:rsidR="003934CD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предлагается внести в Федеральный закон от 21 июля 2014 г. № 206-ФЗ «О карантине растений» изменения в части установления процедуры присвоения идентификационных номеров партиям подкарантинной продукции, а также учета информации о структуре посевных площадей, урожайности и местах осуществления деятельности производителей подкарантинной продукции. 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275E0" w14:textId="77777777" w:rsidR="00E50A0F" w:rsidRPr="00A459D3" w:rsidRDefault="003934CD" w:rsidP="003934CD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А.В.Гордеев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В.И.Кашин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0D4EA" w14:textId="77777777" w:rsidR="00E50A0F" w:rsidRPr="00A459D3" w:rsidRDefault="00E50A0F" w:rsidP="00746DE0">
            <w:pPr>
              <w:ind w:firstLine="380"/>
              <w:jc w:val="both"/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3934CD" w:rsidRPr="00A459D3">
              <w:rPr>
                <w:color w:val="000000" w:themeColor="text1"/>
                <w:u w:val="single"/>
              </w:rPr>
              <w:t>Комиссию РСПП по агропромышленному комплексу и продовольственной промышленности</w:t>
            </w:r>
          </w:p>
        </w:tc>
      </w:tr>
      <w:tr w:rsidR="00E50A0F" w:rsidRPr="00A459D3" w14:paraId="7B3D73D4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0FB10" w14:textId="77777777" w:rsidR="00DF6514" w:rsidRPr="00A459D3" w:rsidRDefault="00DF6514" w:rsidP="00DF6514">
            <w:pPr>
              <w:jc w:val="both"/>
            </w:pPr>
            <w:hyperlink r:id="rId32" w:tgtFrame="_blank" w:history="1">
              <w:r w:rsidRPr="00A459D3">
                <w:rPr>
                  <w:rStyle w:val="a3"/>
                  <w:b/>
                  <w:bCs/>
                  <w:sz w:val="24"/>
                </w:rPr>
                <w:t>1030924-8</w:t>
              </w:r>
            </w:hyperlink>
          </w:p>
          <w:p w14:paraId="6A3C619D" w14:textId="77777777" w:rsidR="00DF6514" w:rsidRPr="00A459D3" w:rsidRDefault="00DF6514" w:rsidP="00DF6514">
            <w:pPr>
              <w:jc w:val="both"/>
            </w:pPr>
            <w:hyperlink r:id="rId33" w:tgtFrame="_blank" w:history="1">
              <w:r w:rsidRPr="00A459D3">
                <w:rPr>
                  <w:rStyle w:val="a3"/>
                  <w:sz w:val="24"/>
                </w:rPr>
                <w:t>О внесении изменений в Федеральный закон "О безопасном обращении с пестицидами и агрохимикатами" (в целях совершенствования процедуры проведения государственной регистрации пестицидов и агрохимикатов)</w:t>
              </w:r>
            </w:hyperlink>
          </w:p>
          <w:p w14:paraId="2979A4D8" w14:textId="77777777" w:rsidR="00E50A0F" w:rsidRPr="00A459D3" w:rsidRDefault="00E50A0F" w:rsidP="00746DE0">
            <w:pPr>
              <w:ind w:firstLine="804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Проектом федерального закона </w:t>
            </w:r>
            <w:r w:rsidR="00DF6514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предусматривается наделение подведомственной Минсельхозу России организации полномочием по организации регистрационных испытаний пестицидов и агрохимикатов, организации и проведению экспертизы регламентов </w:t>
            </w:r>
            <w:r w:rsidR="00DF6514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применения пестицидов и агрохимикатов, организации и проведению экспертизы результатов регистрационных испытаний пестицидов и агрохимикатов.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5C005" w14:textId="77777777" w:rsidR="00E50A0F" w:rsidRPr="00A459D3" w:rsidRDefault="00E50A0F" w:rsidP="00746DE0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А.В.Гордеев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В.И.Кашин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45994" w14:textId="77777777" w:rsidR="00E50A0F" w:rsidRPr="00A459D3" w:rsidRDefault="00E50A0F" w:rsidP="00746DE0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u w:val="single"/>
              </w:rPr>
              <w:t xml:space="preserve">Комиссию РСПП по </w:t>
            </w:r>
            <w:r w:rsidR="00DF6514" w:rsidRPr="00A459D3">
              <w:rPr>
                <w:color w:val="000000" w:themeColor="text1"/>
                <w:u w:val="single"/>
              </w:rPr>
              <w:t>производству и рынку удобрений</w:t>
            </w:r>
          </w:p>
        </w:tc>
      </w:tr>
      <w:tr w:rsidR="00DF6514" w:rsidRPr="00A459D3" w14:paraId="3F030378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18FE3" w14:textId="77777777" w:rsidR="00DF6514" w:rsidRPr="00A459D3" w:rsidRDefault="00DF6514" w:rsidP="00DF6514">
            <w:pPr>
              <w:jc w:val="both"/>
            </w:pPr>
            <w:hyperlink r:id="rId34" w:tgtFrame="_blank" w:history="1">
              <w:r w:rsidRPr="00A459D3">
                <w:rPr>
                  <w:rStyle w:val="a3"/>
                  <w:b/>
                  <w:bCs/>
                  <w:sz w:val="24"/>
                </w:rPr>
                <w:t>1030935-8</w:t>
              </w:r>
            </w:hyperlink>
          </w:p>
          <w:p w14:paraId="0E49EBAF" w14:textId="77777777" w:rsidR="00DF6514" w:rsidRPr="00A459D3" w:rsidRDefault="00DF6514" w:rsidP="00DF6514">
            <w:pPr>
              <w:jc w:val="both"/>
            </w:pPr>
            <w:hyperlink r:id="rId35" w:tgtFrame="_blank" w:history="1">
              <w:r w:rsidRPr="00A459D3">
                <w:rPr>
                  <w:rStyle w:val="a3"/>
                  <w:sz w:val="24"/>
                </w:rPr>
                <w:t>О внесении изменения в статью 22 Федерального закона "О безопасном обращении с пестицидами и агрохимикатами" (в целях установления особенностей применения пестицидов, прошедших государственную регистрацию)</w:t>
              </w:r>
            </w:hyperlink>
          </w:p>
          <w:p w14:paraId="44E3418F" w14:textId="77777777" w:rsidR="00DF6514" w:rsidRPr="00A459D3" w:rsidRDefault="00DF6514" w:rsidP="00DF6514">
            <w:pPr>
              <w:ind w:firstLine="809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Проектом федерального закона предлагается дополнить статью 22 </w:t>
            </w:r>
            <w:r w:rsidR="0076117D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Федерального закона от 19.07.1997 г. № 109-ФЗ «О безопасном обращении с пестицидами и агрохимикатами» </w:t>
            </w: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полномочием Минсельхоза России по установлению особенностей применения зарегистрированных пестицидов в отношении растений, которые имеют схожие признаки, перечень которых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безопасного обращения с пестицидами и агрохимикатами.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56F280" w14:textId="77777777" w:rsidR="00DF6514" w:rsidRPr="00A459D3" w:rsidRDefault="00DF6514" w:rsidP="00DF6514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А.В.Гордеев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В.И.Кашин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1F363" w14:textId="77777777" w:rsidR="00DF6514" w:rsidRPr="00A459D3" w:rsidRDefault="00DF6514" w:rsidP="00DF6514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u w:val="single"/>
              </w:rPr>
              <w:t>Комиссию РСПП по производству и рынку удобрений</w:t>
            </w:r>
          </w:p>
        </w:tc>
      </w:tr>
      <w:tr w:rsidR="00E50A0F" w:rsidRPr="00A459D3" w14:paraId="6AB8572E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8D8A6" w14:textId="77777777" w:rsidR="0076117D" w:rsidRPr="00A459D3" w:rsidRDefault="0076117D" w:rsidP="0076117D">
            <w:pPr>
              <w:jc w:val="both"/>
            </w:pPr>
            <w:hyperlink r:id="rId36" w:tgtFrame="_blank" w:history="1">
              <w:r w:rsidRPr="00A459D3">
                <w:rPr>
                  <w:rStyle w:val="a3"/>
                  <w:b/>
                  <w:bCs/>
                  <w:sz w:val="24"/>
                </w:rPr>
                <w:t>1031196-8</w:t>
              </w:r>
            </w:hyperlink>
          </w:p>
          <w:p w14:paraId="758C5223" w14:textId="77777777" w:rsidR="0076117D" w:rsidRPr="00A459D3" w:rsidRDefault="0076117D" w:rsidP="0076117D">
            <w:pPr>
              <w:jc w:val="both"/>
            </w:pPr>
            <w:hyperlink r:id="rId37" w:tgtFrame="_blank" w:history="1">
              <w:r w:rsidRPr="00A459D3">
                <w:rPr>
                  <w:rStyle w:val="a3"/>
                  <w:sz w:val="24"/>
                </w:rPr>
                <w:t>О внесении изменений в статью 20 Федерального закона "О драгоценных металлах и драгоценных камнях" (в части установления дополнительных требований к аффинажным организациям при совершении сделок с драгоценными металлами)</w:t>
              </w:r>
            </w:hyperlink>
          </w:p>
          <w:p w14:paraId="2337EFE5" w14:textId="77777777" w:rsidR="0076117D" w:rsidRPr="00A459D3" w:rsidRDefault="00E50A0F" w:rsidP="0076117D">
            <w:pPr>
              <w:ind w:firstLine="807"/>
              <w:jc w:val="both"/>
              <w:rPr>
                <w:bCs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Проектом федерального закона</w:t>
            </w:r>
            <w:r w:rsidRPr="00A459D3">
              <w:t xml:space="preserve"> </w:t>
            </w:r>
            <w:r w:rsidR="0076117D" w:rsidRPr="00A459D3">
              <w:t>р</w:t>
            </w:r>
            <w:r w:rsidR="0076117D" w:rsidRPr="00A459D3">
              <w:rPr>
                <w:bCs/>
              </w:rPr>
              <w:t>азработан в целях совершенствования механизма проверки наличия лицензий на добычу драгоценных металлов и иных документов, подтверждающих легальность происхождения драгоценных металлов, при совершении сделок с ними.</w:t>
            </w:r>
          </w:p>
          <w:p w14:paraId="33FADC50" w14:textId="77777777" w:rsidR="00E50A0F" w:rsidRPr="00A459D3" w:rsidRDefault="0076117D" w:rsidP="00812AD2">
            <w:pPr>
              <w:ind w:firstLine="807"/>
              <w:jc w:val="both"/>
              <w:rPr>
                <w:bCs/>
              </w:rPr>
            </w:pPr>
            <w:r w:rsidRPr="00A459D3">
              <w:rPr>
                <w:bCs/>
              </w:rPr>
              <w:t>Проект федерального закона устанавливает необходимость отслеживания оборота драгоценных металлов с применением государственной интегрированной информационной системы в сфере контроля за оборотом драгоценных металлов, драгоценных камней и изделий из них на всех этапах этого оборота (ГИИС ДМДК), а также ограничение в части приема драгоценных металлов на аффинаж, если сведения о них в ГИИС ДМДК не позволяют обеспечить их прослеживаемость (учет) и подтвердить подлинность и легальность происхождения.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2C4C7" w14:textId="77777777" w:rsidR="0076117D" w:rsidRPr="00A459D3" w:rsidRDefault="0076117D" w:rsidP="0076117D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Правительство Российской Федерации</w:t>
            </w:r>
          </w:p>
          <w:p w14:paraId="4BA3C65B" w14:textId="77777777" w:rsidR="00E50A0F" w:rsidRPr="00A459D3" w:rsidRDefault="00E50A0F" w:rsidP="00746DE0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FD7682" w14:textId="77777777" w:rsidR="00E50A0F" w:rsidRPr="00A459D3" w:rsidRDefault="00E50A0F" w:rsidP="00746DE0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Комиссию РСПП</w:t>
            </w:r>
            <w:r w:rsidR="0076117D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 xml:space="preserve"> по металлургическому комплексу</w:t>
            </w:r>
          </w:p>
        </w:tc>
      </w:tr>
      <w:tr w:rsidR="00E50A0F" w:rsidRPr="00A459D3" w14:paraId="7A54307D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56683" w14:textId="77777777" w:rsidR="005D51B4" w:rsidRPr="00A459D3" w:rsidRDefault="005D51B4" w:rsidP="005D51B4">
            <w:pPr>
              <w:jc w:val="both"/>
            </w:pPr>
            <w:hyperlink r:id="rId38" w:tgtFrame="_blank" w:history="1">
              <w:r w:rsidRPr="00A459D3">
                <w:rPr>
                  <w:rStyle w:val="a3"/>
                  <w:b/>
                  <w:bCs/>
                  <w:sz w:val="24"/>
                </w:rPr>
                <w:t>1034778-8</w:t>
              </w:r>
            </w:hyperlink>
          </w:p>
          <w:p w14:paraId="2D6A9186" w14:textId="77777777" w:rsidR="005D51B4" w:rsidRPr="00A459D3" w:rsidRDefault="005D51B4" w:rsidP="005D51B4">
            <w:pPr>
              <w:jc w:val="both"/>
            </w:pPr>
            <w:hyperlink r:id="rId39" w:tgtFrame="_blank" w:history="1">
              <w:r w:rsidRPr="00A459D3">
                <w:rPr>
                  <w:rStyle w:val="a3"/>
                  <w:sz w:val="24"/>
                </w:rPr>
                <w:t>О внесении изменений в отдельные законодательные акты Российской Федерации (в части комплексного урегулирования задолженности)</w:t>
              </w:r>
            </w:hyperlink>
          </w:p>
          <w:p w14:paraId="6C5D84AA" w14:textId="77777777" w:rsidR="00947D1C" w:rsidRPr="00A459D3" w:rsidRDefault="00E50A0F" w:rsidP="00947D1C">
            <w:pPr>
              <w:ind w:firstLine="807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Проект федерального </w:t>
            </w:r>
            <w:proofErr w:type="gram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закона</w:t>
            </w:r>
            <w:r w:rsidR="00947D1C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 </w:t>
            </w:r>
            <w:r w:rsidR="00812AD2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r w:rsidR="00947D1C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разработан</w:t>
            </w:r>
            <w:proofErr w:type="gramEnd"/>
            <w:r w:rsidR="00947D1C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в целях установления единого обязательного порядка досудебного урегулирования задолженности заемщика</w:t>
            </w:r>
            <w:r w:rsidR="00812AD2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r w:rsidR="00947D1C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- физического лица по кредитным договорам (договорам займа), заключенным с двумя и более кредиторами </w:t>
            </w:r>
            <w:r w:rsidR="00947D1C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(комплексное урегулирование задолженности) с обеспечением участия в указанной процедуре финансового уполномоченного.</w:t>
            </w:r>
          </w:p>
          <w:p w14:paraId="5AB7566E" w14:textId="77777777" w:rsidR="00E50A0F" w:rsidRPr="00A459D3" w:rsidRDefault="00947D1C" w:rsidP="00947D1C">
            <w:pPr>
              <w:ind w:firstLine="807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Законопроект предусматривает, что кредитор в случае неисполнения или ненадлежащего исполнения заемщиком обязательств по кредитным договорам (договорам займа) до направления требования о досрочном возврате потребительского кредита (займа) обязан направить заемщику уведомление, содержащее информацию о праве заемщика на комплексное урегулирование задолженности.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7BB0B9" w14:textId="77777777" w:rsidR="00947D1C" w:rsidRPr="00A459D3" w:rsidRDefault="00947D1C" w:rsidP="00947D1C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А.Г.Аксаков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С.В.Алтухов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др.;</w:t>
            </w:r>
          </w:p>
          <w:p w14:paraId="12377F3A" w14:textId="77777777" w:rsidR="00947D1C" w:rsidRPr="00A459D3" w:rsidRDefault="00947D1C" w:rsidP="00947D1C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Сенаторы Российской Федерации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Н.А.Журавлев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А.Д.Артамонов</w:t>
            </w:r>
            <w:proofErr w:type="spellEnd"/>
          </w:p>
          <w:p w14:paraId="76189BA0" w14:textId="77777777" w:rsidR="00E50A0F" w:rsidRPr="00A459D3" w:rsidRDefault="00E50A0F" w:rsidP="00746DE0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734E0" w14:textId="77777777" w:rsidR="00E50A0F" w:rsidRPr="00A459D3" w:rsidRDefault="00E50A0F" w:rsidP="00746DE0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lastRenderedPageBreak/>
              <w:t xml:space="preserve">Для подготовки позиции РСПП законопроект направлен в </w:t>
            </w:r>
            <w:r w:rsidRPr="00A459D3">
              <w:rPr>
                <w:color w:val="000000"/>
                <w:u w:val="single"/>
              </w:rPr>
              <w:t>Коми</w:t>
            </w:r>
            <w:r w:rsidR="00947D1C" w:rsidRPr="00A459D3">
              <w:rPr>
                <w:color w:val="000000"/>
                <w:u w:val="single"/>
              </w:rPr>
              <w:t>тет</w:t>
            </w:r>
            <w:r w:rsidRPr="00A459D3">
              <w:rPr>
                <w:color w:val="000000"/>
                <w:u w:val="single"/>
              </w:rPr>
              <w:t xml:space="preserve"> РСПП по </w:t>
            </w:r>
            <w:r w:rsidR="00947D1C" w:rsidRPr="00A459D3">
              <w:rPr>
                <w:color w:val="000000"/>
                <w:u w:val="single"/>
              </w:rPr>
              <w:t>финансовой политике</w:t>
            </w:r>
          </w:p>
        </w:tc>
      </w:tr>
      <w:tr w:rsidR="00E50A0F" w:rsidRPr="00A459D3" w14:paraId="19E92F9E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537AE" w14:textId="77777777" w:rsidR="00947D1C" w:rsidRPr="00A459D3" w:rsidRDefault="00947D1C" w:rsidP="00947D1C">
            <w:pPr>
              <w:jc w:val="both"/>
            </w:pPr>
            <w:hyperlink r:id="rId40" w:tgtFrame="_blank" w:history="1">
              <w:r w:rsidRPr="00A459D3">
                <w:rPr>
                  <w:rStyle w:val="a3"/>
                  <w:b/>
                  <w:bCs/>
                  <w:sz w:val="24"/>
                </w:rPr>
                <w:t>1036203-8</w:t>
              </w:r>
            </w:hyperlink>
          </w:p>
          <w:p w14:paraId="30C5C2E3" w14:textId="77777777" w:rsidR="00947D1C" w:rsidRPr="00A459D3" w:rsidRDefault="00947D1C" w:rsidP="00947D1C">
            <w:pPr>
              <w:jc w:val="both"/>
            </w:pPr>
            <w:hyperlink r:id="rId41" w:tgtFrame="_blank" w:history="1">
              <w:r w:rsidRPr="00A459D3">
                <w:rPr>
                  <w:rStyle w:val="a3"/>
                  <w:sz w:val="24"/>
                </w:rPr>
                <w:t>О внесении изменений в статью 155 Жилищного кодекса Российской Федерации и Федеральный закон "О деятельности по приему платежей физических лиц, осуществляемой платежными агентами" (в части совершенствования взимания платы за жилое помещение и коммунальные услуги)</w:t>
              </w:r>
            </w:hyperlink>
          </w:p>
          <w:p w14:paraId="2DD24C8B" w14:textId="77777777" w:rsidR="00CF3BB8" w:rsidRPr="00A459D3" w:rsidRDefault="00CC6454" w:rsidP="00746DE0">
            <w:pPr>
              <w:ind w:firstLine="808"/>
              <w:jc w:val="both"/>
            </w:pPr>
            <w:r w:rsidRPr="00A459D3">
              <w:t>Проектом федерального закона</w:t>
            </w:r>
            <w:r w:rsidR="00CF3BB8" w:rsidRPr="00A459D3">
              <w:t>:</w:t>
            </w:r>
          </w:p>
          <w:p w14:paraId="77CF2E4F" w14:textId="77777777" w:rsidR="00E50A0F" w:rsidRPr="00A459D3" w:rsidRDefault="00CF3BB8" w:rsidP="00746DE0">
            <w:pPr>
              <w:ind w:firstLine="808"/>
              <w:jc w:val="both"/>
            </w:pPr>
            <w:r w:rsidRPr="00A459D3">
              <w:t xml:space="preserve">- </w:t>
            </w:r>
            <w:r w:rsidR="00CC6454" w:rsidRPr="00A459D3">
              <w:t>уточняется право информационно-расчетными центрами (ИРЦ) принимать безналичные платежи за ЖКУ на свой расчетный счет на основании заключенных договоров с поставщиками ЖКУ</w:t>
            </w:r>
            <w:r w:rsidRPr="00A459D3">
              <w:t>;</w:t>
            </w:r>
          </w:p>
          <w:p w14:paraId="62308748" w14:textId="77777777" w:rsidR="00CF3BB8" w:rsidRPr="00A459D3" w:rsidRDefault="00CF3BB8" w:rsidP="00CF3BB8">
            <w:pPr>
              <w:ind w:firstLine="808"/>
              <w:jc w:val="both"/>
            </w:pPr>
            <w:r w:rsidRPr="00A459D3">
              <w:t>- предлагается уточнить в Жилищном кодексе РФ право наймодателей привлекать третьих лиц (ИРЦ) для осуществления функций по начислению и сбору платы за пользование жилыми помещениями, находящимися в государственной или муниципальной собственности (платы за наем);</w:t>
            </w:r>
          </w:p>
          <w:p w14:paraId="7AC2B549" w14:textId="77777777" w:rsidR="00CF3BB8" w:rsidRPr="00A459D3" w:rsidRDefault="00CF3BB8" w:rsidP="00CF3BB8">
            <w:pPr>
              <w:ind w:firstLine="808"/>
              <w:jc w:val="both"/>
            </w:pPr>
            <w:r w:rsidRPr="00A459D3">
              <w:t>- предлагается уточнить порядок осуществления платежными агентами расчетов с поставщиками ЖКУ, в отношении которых введена процедура банкротства.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1B373" w14:textId="77777777" w:rsidR="00E50A0F" w:rsidRPr="00A459D3" w:rsidRDefault="00CC6454" w:rsidP="00CC6454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С.А.Пахомов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В.А.Кошелев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DF4E8" w14:textId="77777777" w:rsidR="00E50A0F" w:rsidRPr="00A459D3" w:rsidRDefault="00E50A0F" w:rsidP="00746DE0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 xml:space="preserve">Комиссию РСПП по </w:t>
            </w:r>
            <w:r w:rsidR="00812AD2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жилищно-коммунальному хозяйству</w:t>
            </w:r>
          </w:p>
        </w:tc>
      </w:tr>
      <w:tr w:rsidR="00F700F1" w:rsidRPr="00A459D3" w14:paraId="74AFB103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470E1" w14:textId="77777777" w:rsidR="009E5DAE" w:rsidRPr="00A459D3" w:rsidRDefault="009E5DAE" w:rsidP="009E5DAE">
            <w:pPr>
              <w:jc w:val="both"/>
            </w:pPr>
            <w:hyperlink r:id="rId42" w:tgtFrame="_blank" w:history="1">
              <w:r w:rsidRPr="00A459D3">
                <w:rPr>
                  <w:rStyle w:val="a3"/>
                  <w:b/>
                  <w:bCs/>
                  <w:sz w:val="24"/>
                </w:rPr>
                <w:t>1041103-8</w:t>
              </w:r>
            </w:hyperlink>
          </w:p>
          <w:p w14:paraId="6DFB2F38" w14:textId="77777777" w:rsidR="009E5DAE" w:rsidRPr="00A459D3" w:rsidRDefault="009E5DAE" w:rsidP="009E5DAE">
            <w:pPr>
              <w:jc w:val="both"/>
            </w:pPr>
            <w:hyperlink r:id="rId43" w:tgtFrame="_blank" w:history="1">
              <w:r w:rsidRPr="00A459D3">
                <w:rPr>
                  <w:rStyle w:val="a3"/>
                  <w:sz w:val="24"/>
                </w:rPr>
                <w:t>О внесении изменений в Лесной кодекс Российской Федерации (в целях совершенствования регулирования вопросов проведения мероприятий по лесоустройству)</w:t>
              </w:r>
            </w:hyperlink>
          </w:p>
          <w:p w14:paraId="584F5C1F" w14:textId="77777777" w:rsidR="00F700F1" w:rsidRPr="00A459D3" w:rsidRDefault="00F700F1" w:rsidP="00F700F1">
            <w:pPr>
              <w:ind w:firstLine="808"/>
              <w:jc w:val="both"/>
            </w:pPr>
            <w:r w:rsidRPr="00A459D3">
              <w:t xml:space="preserve">Проектом федерального закона </w:t>
            </w:r>
            <w:r w:rsidR="009E5DAE" w:rsidRPr="00A459D3">
              <w:t>предусмотрена новая статья 19.1 Лесного кодекса</w:t>
            </w:r>
            <w:r w:rsidR="008F1BC0" w:rsidRPr="00A459D3">
              <w:t xml:space="preserve"> РФ</w:t>
            </w:r>
            <w:r w:rsidR="009E5DAE" w:rsidRPr="00A459D3">
              <w:t xml:space="preserve">, которая устанавливает особенности осуществления мероприятий по лесоустройству в лесах, расположенных на землях лесного фонда. Предусмотрено, что мероприятия по лесоустройству в лесах, расположенных на землях лесного фонда, проводятся подведомственным уполномоченному федеральному органу исполнительной власти федеральным государственным бюджетным учреждением самостоятельно или с привлечением в установленном законодательством Российской Федерации порядке иных лиц, с осуществлением указанным учреждением контроля качества проведенных работ на соответствие требованиям законодательства Российской Федерации, а также условиям </w:t>
            </w:r>
            <w:r w:rsidR="009E5DAE" w:rsidRPr="00A459D3">
              <w:lastRenderedPageBreak/>
              <w:t>государственного контракта (контракта) в случае проведения указанных работ в соответствии с таким контрактом.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8DF6F0" w14:textId="77777777" w:rsidR="00F700F1" w:rsidRPr="00A459D3" w:rsidRDefault="009E5DAE" w:rsidP="00F700F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Д.Н.Кобылкин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В.В.Бурматов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4741B0" w14:textId="77777777" w:rsidR="00F700F1" w:rsidRPr="00A459D3" w:rsidRDefault="00F700F1" w:rsidP="00F700F1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 xml:space="preserve">Комиссию РСПП по </w:t>
            </w:r>
            <w:r w:rsidR="009E5DAE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лесному хозяйству и лесопромышленному комплексу</w:t>
            </w:r>
          </w:p>
        </w:tc>
      </w:tr>
      <w:tr w:rsidR="00F700F1" w:rsidRPr="00A459D3" w14:paraId="03D93622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6A326" w14:textId="77777777" w:rsidR="00D17486" w:rsidRPr="00A459D3" w:rsidRDefault="00D17486" w:rsidP="00D17486">
            <w:pPr>
              <w:jc w:val="both"/>
            </w:pPr>
            <w:hyperlink r:id="rId44" w:tgtFrame="_blank" w:history="1">
              <w:r w:rsidRPr="00A459D3">
                <w:rPr>
                  <w:rStyle w:val="a3"/>
                  <w:b/>
                  <w:bCs/>
                  <w:sz w:val="24"/>
                </w:rPr>
                <w:t>1041212-8</w:t>
              </w:r>
            </w:hyperlink>
          </w:p>
          <w:p w14:paraId="4C4DA13A" w14:textId="77777777" w:rsidR="00D17486" w:rsidRPr="00A459D3" w:rsidRDefault="00D17486" w:rsidP="00D17486">
            <w:pPr>
              <w:jc w:val="both"/>
            </w:pPr>
            <w:hyperlink r:id="rId45" w:tgtFrame="_blank" w:history="1">
              <w:r w:rsidRPr="00A459D3">
                <w:rPr>
                  <w:rStyle w:val="a3"/>
                  <w:sz w:val="24"/>
                </w:rPr>
                <w:t>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(об оптимизации процедуры получения лицензии на розничную продажу алкогольной продукции и лицензии на розничную продажу алкогольной продукции при оказании услуг общественного питания)</w:t>
              </w:r>
            </w:hyperlink>
          </w:p>
          <w:p w14:paraId="592EFF4B" w14:textId="77777777" w:rsidR="00F700F1" w:rsidRPr="00A459D3" w:rsidRDefault="00F700F1" w:rsidP="00F700F1">
            <w:pPr>
              <w:ind w:firstLine="808"/>
              <w:jc w:val="both"/>
            </w:pPr>
            <w:r w:rsidRPr="00A459D3">
              <w:t xml:space="preserve">Проект федерального закона </w:t>
            </w:r>
            <w:r w:rsidR="000E1582" w:rsidRPr="00A459D3">
              <w:t>подготовлен в целях оптимизации процедуры получения лицензии на розничную продажу алкогольной продукции и лицензии на розничную продажу алкогольной продукции при оказании услуг общественного питания. </w:t>
            </w:r>
          </w:p>
          <w:p w14:paraId="7B04B630" w14:textId="77777777" w:rsidR="000E1582" w:rsidRPr="00A459D3" w:rsidRDefault="000E1582" w:rsidP="000E1582">
            <w:pPr>
              <w:ind w:firstLine="808"/>
              <w:jc w:val="both"/>
            </w:pPr>
            <w:r w:rsidRPr="00A459D3">
              <w:t>Законопроектом предусматривается внесение изменений в статью 19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в части сокращения сроков рассмотрения заявлений соискателей лицензий на осуществление указанного вида деятельности с 30 календарных дней (с возможностью продления срока рассмотрения не более чем на 30 календарных дней) до 15 рабочих дней (с возможностью продления срока рассмотрения не более чем на 25 рабочих дней).</w:t>
            </w:r>
          </w:p>
          <w:p w14:paraId="7ECE3663" w14:textId="77777777" w:rsidR="000E1582" w:rsidRPr="00A459D3" w:rsidRDefault="000E1582" w:rsidP="000E1582">
            <w:pPr>
              <w:ind w:firstLine="808"/>
              <w:jc w:val="both"/>
            </w:pPr>
            <w:r w:rsidRPr="00A459D3">
              <w:t xml:space="preserve">Также законопроектом предусматривается сокращение перечня документов для получения лицензии на осуществление розничной продажи алкогольной продукции и розничной продажи алкогольной продукции при оказании услуг общественного питания. 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0963D5" w14:textId="77777777" w:rsidR="00D17486" w:rsidRPr="00A459D3" w:rsidRDefault="00D17486" w:rsidP="00D17486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Правительство Российской Федерации</w:t>
            </w:r>
          </w:p>
          <w:p w14:paraId="2B47C390" w14:textId="77777777" w:rsidR="00F700F1" w:rsidRPr="00A459D3" w:rsidRDefault="00F700F1" w:rsidP="00F700F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63557" w14:textId="77777777" w:rsidR="00F700F1" w:rsidRPr="00A459D3" w:rsidRDefault="00F700F1" w:rsidP="00F700F1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Комиссию РСПП по торговле и потребительскому рынку</w:t>
            </w:r>
          </w:p>
        </w:tc>
      </w:tr>
      <w:tr w:rsidR="00F700F1" w:rsidRPr="00A459D3" w14:paraId="558782C3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E5CA4" w14:textId="77777777" w:rsidR="009D5267" w:rsidRPr="00A459D3" w:rsidRDefault="009D5267" w:rsidP="009D5267">
            <w:pPr>
              <w:jc w:val="both"/>
            </w:pPr>
            <w:hyperlink r:id="rId46" w:tgtFrame="_blank" w:history="1">
              <w:r w:rsidRPr="00A459D3">
                <w:rPr>
                  <w:rStyle w:val="a3"/>
                  <w:b/>
                  <w:bCs/>
                  <w:sz w:val="24"/>
                </w:rPr>
                <w:t>1043299-8</w:t>
              </w:r>
            </w:hyperlink>
          </w:p>
          <w:p w14:paraId="3F34D273" w14:textId="77777777" w:rsidR="009D5267" w:rsidRPr="00A459D3" w:rsidRDefault="009D5267" w:rsidP="009D5267">
            <w:pPr>
              <w:jc w:val="both"/>
            </w:pPr>
            <w:hyperlink r:id="rId47" w:tgtFrame="_blank" w:history="1">
              <w:r w:rsidRPr="00A459D3">
                <w:rPr>
                  <w:rStyle w:val="a3"/>
                  <w:sz w:val="24"/>
                </w:rPr>
                <w:t>О внесении изменений в Федеральный закон "О мелиорации земель" и отдельные законодательные акты Российской Федерации (в части совершенствования порядка ведения учета мелиорированных земель)</w:t>
              </w:r>
            </w:hyperlink>
          </w:p>
          <w:p w14:paraId="687A5B91" w14:textId="77777777" w:rsidR="00F700F1" w:rsidRPr="00A459D3" w:rsidRDefault="00F700F1" w:rsidP="00F700F1">
            <w:pPr>
              <w:ind w:firstLine="808"/>
              <w:jc w:val="both"/>
            </w:pPr>
            <w:r w:rsidRPr="00A459D3">
              <w:t xml:space="preserve">Проектом федерального закона </w:t>
            </w:r>
            <w:r w:rsidR="00D45A6B" w:rsidRPr="00A459D3">
              <w:t xml:space="preserve">предлагается устранить пробел в законодательстве о мелиорации земель в части определения порядка ведения учета мелиорированных земель. Предлагается ввести в Закон о мелиорации новую статью, регламентирующую учет мелиорированных земель, ввести понятие </w:t>
            </w:r>
            <w:proofErr w:type="spellStart"/>
            <w:r w:rsidR="00D45A6B" w:rsidRPr="00A459D3">
              <w:t>рисопригодных</w:t>
            </w:r>
            <w:proofErr w:type="spellEnd"/>
            <w:r w:rsidR="00D45A6B" w:rsidRPr="00A459D3">
              <w:t xml:space="preserve"> земель как разновидности мелиорированных.</w:t>
            </w:r>
          </w:p>
          <w:p w14:paraId="3917C90E" w14:textId="77777777" w:rsidR="00D45A6B" w:rsidRPr="00A459D3" w:rsidRDefault="00D45A6B" w:rsidP="008F1BC0">
            <w:pPr>
              <w:ind w:firstLine="808"/>
              <w:jc w:val="both"/>
            </w:pPr>
            <w:r w:rsidRPr="00A459D3">
              <w:t xml:space="preserve">Предлагается внесение изменений в Земельный кодекс РФ в части отнесения мелиорированных земель к сельскохозяйственным угодьям и установления особого статуса их использования. Законопроектом также вносятся изменения в Федеральный закон «О государственном регулировании обеспечения плодородия земель сельскохозяйственного </w:t>
            </w:r>
            <w:r w:rsidRPr="00A459D3">
              <w:lastRenderedPageBreak/>
              <w:t>назначения» в части интегрирования сведений существующего государственного учета показателей состояния плодородия земель сельскохозяйственного назначения с будущим реестром мелиорированных земель.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8EFD5" w14:textId="77777777" w:rsidR="00F700F1" w:rsidRPr="00A459D3" w:rsidRDefault="00D45A6B" w:rsidP="00D45A6B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А.В.Гордеев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В.И.Кашин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59EBE" w14:textId="77777777" w:rsidR="00F700F1" w:rsidRPr="00A459D3" w:rsidRDefault="00F700F1" w:rsidP="00F700F1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 xml:space="preserve">Комиссию РСПП по </w:t>
            </w:r>
            <w:r w:rsidR="00D45A6B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агропромышленному комплексу и продовольственной безопасности</w:t>
            </w:r>
          </w:p>
        </w:tc>
      </w:tr>
      <w:tr w:rsidR="00D45A6B" w:rsidRPr="00A459D3" w14:paraId="1C616FFC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06555" w14:textId="77777777" w:rsidR="00A63B0D" w:rsidRPr="00A459D3" w:rsidRDefault="00A63B0D" w:rsidP="00A63B0D">
            <w:pPr>
              <w:jc w:val="both"/>
            </w:pPr>
            <w:hyperlink r:id="rId48" w:tgtFrame="_blank" w:history="1">
              <w:r w:rsidRPr="00A459D3">
                <w:rPr>
                  <w:rStyle w:val="a3"/>
                  <w:b/>
                  <w:bCs/>
                  <w:sz w:val="24"/>
                </w:rPr>
                <w:t>1050064-8</w:t>
              </w:r>
            </w:hyperlink>
          </w:p>
          <w:p w14:paraId="6C2C44B8" w14:textId="77777777" w:rsidR="00A63B0D" w:rsidRPr="00A459D3" w:rsidRDefault="00A63B0D" w:rsidP="00A63B0D">
            <w:pPr>
              <w:jc w:val="both"/>
            </w:pPr>
            <w:hyperlink r:id="rId49" w:tgtFrame="_blank" w:history="1">
              <w:r w:rsidRPr="00A459D3">
                <w:rPr>
                  <w:rStyle w:val="a3"/>
                  <w:sz w:val="24"/>
                </w:rPr>
                <w:t>О внесении изменений в Закон Российской Федерации "О недрах" и в статьи 131 и 133 Федерального закона "О несостоятельности (банкротстве)"</w:t>
              </w:r>
            </w:hyperlink>
          </w:p>
          <w:p w14:paraId="795534AF" w14:textId="77777777" w:rsidR="00D45A6B" w:rsidRPr="00A459D3" w:rsidRDefault="00D45A6B" w:rsidP="00A540AD">
            <w:pPr>
              <w:ind w:firstLine="808"/>
              <w:jc w:val="both"/>
            </w:pPr>
            <w:r w:rsidRPr="00A459D3">
              <w:t xml:space="preserve">Проект федерального закона </w:t>
            </w:r>
            <w:r w:rsidR="0010562B" w:rsidRPr="00A459D3">
              <w:t>направлен на совершенствование законодательства Российской Федерации о недрах в части финансового обеспечения выполнения обязательств пользователей недр по рекультивации земель, нарушенных в результате добычи золота рудного (коренного) и россыпного, а также общераспространенных полезных ископаемых.</w:t>
            </w:r>
          </w:p>
          <w:p w14:paraId="54D328B7" w14:textId="77777777" w:rsidR="0010562B" w:rsidRPr="00A459D3" w:rsidRDefault="0010562B" w:rsidP="00A540AD">
            <w:pPr>
              <w:ind w:firstLine="808"/>
              <w:jc w:val="both"/>
            </w:pPr>
            <w:r w:rsidRPr="00A459D3">
              <w:t> Предлагается установить, что в случаях, когда юридического лицо, являющееся пользователем недрами, ликвидировано, в том числе в результате банкротства, а участок недр в силу объективных причин не предоставляется новому пользователю недр в течении года (в течении 6 месяцев для участков недр местного значения), рекультивационный фонд предлагается передавать для организации проведения работ по рекультивации земель на данном участке недр уполномоченным органам субъекта Российской Федерации.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CDDA29" w14:textId="77777777" w:rsidR="00D45A6B" w:rsidRPr="00A459D3" w:rsidRDefault="0010562B" w:rsidP="0010562B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Д.Н.Кобылкин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З.З.Байгускаров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71D07" w14:textId="77777777" w:rsidR="00D45A6B" w:rsidRPr="00A459D3" w:rsidRDefault="00D45A6B" w:rsidP="00D45A6B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 xml:space="preserve">Комиссию РСПП по </w:t>
            </w:r>
            <w:r w:rsidR="0010562B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горнопромышленному комплексу</w:t>
            </w:r>
          </w:p>
        </w:tc>
      </w:tr>
      <w:tr w:rsidR="00604B00" w:rsidRPr="00A459D3" w14:paraId="0ED2733B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1D33D" w14:textId="77777777" w:rsidR="00604B00" w:rsidRPr="00A459D3" w:rsidRDefault="00604B00" w:rsidP="00604B00">
            <w:pPr>
              <w:jc w:val="both"/>
              <w:rPr>
                <w:b/>
                <w:bCs/>
                <w:u w:val="single"/>
              </w:rPr>
            </w:pPr>
            <w:r w:rsidRPr="00A459D3">
              <w:rPr>
                <w:b/>
                <w:bCs/>
                <w:u w:val="single"/>
              </w:rPr>
              <w:t>967966-8</w:t>
            </w:r>
          </w:p>
          <w:p w14:paraId="03E1A9F3" w14:textId="77777777" w:rsidR="00604B00" w:rsidRPr="00A459D3" w:rsidRDefault="00604B00" w:rsidP="00604B00">
            <w:pPr>
              <w:jc w:val="both"/>
              <w:rPr>
                <w:u w:val="single"/>
              </w:rPr>
            </w:pPr>
            <w:r w:rsidRPr="00A459D3">
              <w:rPr>
                <w:u w:val="single"/>
              </w:rPr>
              <w:t>О внесении изменений в статью 7 Федерального закона "О противодействии легализации (отмыванию) доходов, полученных преступным путем, и финансированию терроризма" и Федеральный закон "О национальной платежной системе" в части исключения возможности поручать банковским платежным агентам проведение идентификации (упрощенной идентификации) физических лиц</w:t>
            </w:r>
          </w:p>
          <w:p w14:paraId="03417A24" w14:textId="77777777" w:rsidR="00604B00" w:rsidRPr="00A459D3" w:rsidRDefault="00604B00" w:rsidP="00D2459A">
            <w:pPr>
              <w:ind w:firstLine="808"/>
              <w:jc w:val="both"/>
            </w:pPr>
            <w:r w:rsidRPr="00A459D3">
              <w:t>Проект</w:t>
            </w:r>
            <w:r w:rsidR="00D2459A" w:rsidRPr="00A459D3">
              <w:t>ом</w:t>
            </w:r>
            <w:r w:rsidRPr="00A459D3">
              <w:t xml:space="preserve"> федерального закона </w:t>
            </w:r>
            <w:r w:rsidR="00D2459A" w:rsidRPr="00A459D3">
              <w:t xml:space="preserve">предлагается внести в статью 7 Федерального закона </w:t>
            </w:r>
            <w:r w:rsidR="00D2459A" w:rsidRPr="00A459D3">
              <w:br/>
              <w:t xml:space="preserve">"О противодействии легализации (отмыванию) доходов, полученных преступным путем, и финансированию терроризма" и Федеральный закон </w:t>
            </w:r>
            <w:r w:rsidR="00D2459A" w:rsidRPr="00A459D3">
              <w:br/>
              <w:t>"О национальной платежной системе" изменения, предусматривающие исключение возможности поручать банковским платежным агентам проведение идентификации (упрощенной идентификации) физических лиц.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766A9" w14:textId="77777777" w:rsidR="00D2459A" w:rsidRPr="00A459D3" w:rsidRDefault="00D2459A" w:rsidP="00604B00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А.Г.Аксаков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И.Н.Бабич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др.; </w:t>
            </w:r>
          </w:p>
          <w:p w14:paraId="0B2A21FD" w14:textId="77777777" w:rsidR="00604B00" w:rsidRPr="00A459D3" w:rsidRDefault="00D2459A" w:rsidP="00604B00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Сенаторы Российской Федерации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Н.А.Журавлев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А.Д.Артамонов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66A10C" w14:textId="77777777" w:rsidR="00D2459A" w:rsidRPr="00A459D3" w:rsidRDefault="00604B00" w:rsidP="00D2459A">
            <w:pPr>
              <w:jc w:val="both"/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D2459A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Комитет РСПП по финансовой политике</w:t>
            </w:r>
          </w:p>
          <w:p w14:paraId="7E3D4023" w14:textId="77777777" w:rsidR="00604B00" w:rsidRPr="00A459D3" w:rsidRDefault="00604B00" w:rsidP="00604B00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</w:tr>
      <w:tr w:rsidR="00604B00" w:rsidRPr="00A459D3" w14:paraId="694A710D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B634B" w14:textId="77777777" w:rsidR="00D2459A" w:rsidRPr="00A459D3" w:rsidRDefault="00D2459A" w:rsidP="00D2459A">
            <w:pPr>
              <w:rPr>
                <w:b/>
                <w:bCs/>
                <w:u w:val="single"/>
              </w:rPr>
            </w:pPr>
            <w:r w:rsidRPr="00A459D3">
              <w:rPr>
                <w:b/>
                <w:bCs/>
                <w:u w:val="single"/>
              </w:rPr>
              <w:t xml:space="preserve">980528-8 </w:t>
            </w:r>
          </w:p>
          <w:p w14:paraId="763D0B4F" w14:textId="77777777" w:rsidR="00D2459A" w:rsidRPr="00A459D3" w:rsidRDefault="00D2459A" w:rsidP="00D2459A">
            <w:pPr>
              <w:jc w:val="both"/>
              <w:rPr>
                <w:u w:val="single"/>
              </w:rPr>
            </w:pPr>
            <w:r w:rsidRPr="00A459D3">
              <w:rPr>
                <w:u w:val="single"/>
              </w:rPr>
              <w:t xml:space="preserve">О внесении изменения в статью 66 Федерального закона "О рыболовстве и сохранении водных биологических ресурсов" </w:t>
            </w:r>
          </w:p>
          <w:p w14:paraId="1EE7D874" w14:textId="77777777" w:rsidR="00604B00" w:rsidRPr="00A459D3" w:rsidRDefault="00D2459A" w:rsidP="008F1BC0">
            <w:pPr>
              <w:ind w:firstLine="808"/>
              <w:jc w:val="both"/>
            </w:pPr>
            <w:r w:rsidRPr="00A459D3">
              <w:t>Проектом федерального закона предлагается внести изменения в статью 66 Федерального закона "О рыболовстве и сохранении в</w:t>
            </w:r>
            <w:r w:rsidR="008F1BC0" w:rsidRPr="00A459D3">
              <w:t xml:space="preserve">одных биологических ресурсов" </w:t>
            </w:r>
            <w:r w:rsidR="008F1BC0" w:rsidRPr="00A459D3">
              <w:br/>
            </w:r>
            <w:r w:rsidRPr="00A459D3">
              <w:t xml:space="preserve">в части продления срока действия особого порядка ведения рыболовного журнала лицами, </w:t>
            </w:r>
            <w:r w:rsidRPr="00A459D3">
              <w:lastRenderedPageBreak/>
              <w:t>указанными в части 6</w:t>
            </w:r>
            <w:r w:rsidR="008F1BC0" w:rsidRPr="00A459D3">
              <w:t xml:space="preserve"> </w:t>
            </w:r>
            <w:r w:rsidRPr="00A459D3">
              <w:t>статьи 25</w:t>
            </w:r>
            <w:r w:rsidRPr="00A459D3">
              <w:rPr>
                <w:vertAlign w:val="superscript"/>
              </w:rPr>
              <w:t>1</w:t>
            </w:r>
            <w:r w:rsidRPr="00A459D3">
              <w:t xml:space="preserve"> Федерального закона, осуществляющими рыболовство в Азовском и Черном морях.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78C45" w14:textId="77777777" w:rsidR="00D2459A" w:rsidRPr="00A459D3" w:rsidRDefault="00D2459A" w:rsidP="00D2459A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В.И.Кашин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Н.И.Васильев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;</w:t>
            </w:r>
          </w:p>
          <w:p w14:paraId="027CFA67" w14:textId="77777777" w:rsidR="00D2459A" w:rsidRPr="00A459D3" w:rsidRDefault="00D2459A" w:rsidP="00D2459A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Сенатор Российской Федерации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С.Г.Митин</w:t>
            </w:r>
            <w:proofErr w:type="spellEnd"/>
          </w:p>
          <w:p w14:paraId="0F9EF1E6" w14:textId="77777777" w:rsidR="00604B00" w:rsidRPr="00A459D3" w:rsidRDefault="00604B00" w:rsidP="00604B00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2CC09" w14:textId="77777777" w:rsidR="00604B00" w:rsidRPr="00A459D3" w:rsidRDefault="00604B00" w:rsidP="00604B00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D2459A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Комиссию РСПП по рыбному хозяйству и аквакультуре</w:t>
            </w:r>
          </w:p>
        </w:tc>
      </w:tr>
      <w:tr w:rsidR="00604B00" w:rsidRPr="00A459D3" w14:paraId="099F87F4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DFDC42" w14:textId="77777777" w:rsidR="00D2459A" w:rsidRPr="00A459D3" w:rsidRDefault="00D2459A" w:rsidP="00D2459A">
            <w:pPr>
              <w:rPr>
                <w:b/>
                <w:bCs/>
                <w:u w:val="single"/>
              </w:rPr>
            </w:pPr>
            <w:r w:rsidRPr="00A459D3">
              <w:rPr>
                <w:b/>
                <w:bCs/>
                <w:u w:val="single"/>
              </w:rPr>
              <w:t xml:space="preserve">970855-8 </w:t>
            </w:r>
          </w:p>
          <w:p w14:paraId="1211B655" w14:textId="77777777" w:rsidR="00D2459A" w:rsidRPr="00A459D3" w:rsidRDefault="00D2459A" w:rsidP="00D2459A">
            <w:pPr>
              <w:rPr>
                <w:u w:val="single"/>
              </w:rPr>
            </w:pPr>
            <w:r w:rsidRPr="00A459D3">
              <w:rPr>
                <w:u w:val="single"/>
              </w:rPr>
              <w:t>О внесении изменения в Федеральный закон "О банках и банковской деятельности"</w:t>
            </w:r>
          </w:p>
          <w:p w14:paraId="4C8C9300" w14:textId="77777777" w:rsidR="00604B00" w:rsidRPr="00A459D3" w:rsidRDefault="00604B00" w:rsidP="008F1BC0">
            <w:pPr>
              <w:ind w:firstLine="808"/>
              <w:jc w:val="both"/>
            </w:pPr>
            <w:r w:rsidRPr="00A459D3">
              <w:t>Проект</w:t>
            </w:r>
            <w:r w:rsidR="00607097" w:rsidRPr="00A459D3">
              <w:t>ом</w:t>
            </w:r>
            <w:r w:rsidRPr="00A459D3">
              <w:t xml:space="preserve"> федерального закона </w:t>
            </w:r>
            <w:r w:rsidR="00607097" w:rsidRPr="00A459D3">
              <w:t>предусматривается возможность расторжения кредитной организацией трудового договора с работником за однократное грубое нарушение трудовых обязанностей, связанных с открытием и ведением банковских счетов (вкладов) и (или) кредитованием клиентов, которое повлекло причинение ущерба кредитной организации и (или) ее клиентам. Кроме того, предлагается установить, что кредитная организация</w:t>
            </w:r>
            <w:r w:rsidR="008F1BC0" w:rsidRPr="00A459D3">
              <w:t xml:space="preserve"> </w:t>
            </w:r>
            <w:r w:rsidR="00607097" w:rsidRPr="00A459D3">
              <w:t>со дня обнаружения указанного проступка вправе отстранить такого работника от исполнения должностных обязанностей на период проведения проверки до принятия решения о наличии или отсутствии оснований</w:t>
            </w:r>
            <w:r w:rsidR="008F1BC0" w:rsidRPr="00A459D3">
              <w:t xml:space="preserve"> </w:t>
            </w:r>
            <w:r w:rsidR="00607097" w:rsidRPr="00A459D3">
              <w:t xml:space="preserve">для применения дисциплинарного взыскания, при этом заработная плата такому работнику должна начисляться в течение всего времени проведения проверки. 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042B6" w14:textId="77777777" w:rsidR="00604B00" w:rsidRPr="00A459D3" w:rsidRDefault="00D2459A" w:rsidP="00604B00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А.Г.Аксаков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К.М.Бахарев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r w:rsidR="00604B00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C268B" w14:textId="77777777" w:rsidR="00604B00" w:rsidRPr="00A459D3" w:rsidRDefault="00604B00" w:rsidP="00604B00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607097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Комитет РСПП по финансовой политике</w:t>
            </w:r>
          </w:p>
        </w:tc>
      </w:tr>
      <w:tr w:rsidR="00604B00" w:rsidRPr="00A459D3" w14:paraId="57AA64A9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F4CDE" w14:textId="77777777" w:rsidR="00130A98" w:rsidRPr="00A459D3" w:rsidRDefault="00130A98" w:rsidP="00130A98">
            <w:pPr>
              <w:jc w:val="both"/>
              <w:rPr>
                <w:b/>
                <w:bCs/>
                <w:u w:val="single"/>
              </w:rPr>
            </w:pPr>
            <w:r w:rsidRPr="00A459D3">
              <w:rPr>
                <w:b/>
                <w:bCs/>
                <w:u w:val="single"/>
              </w:rPr>
              <w:t xml:space="preserve">967962-8 </w:t>
            </w:r>
          </w:p>
          <w:p w14:paraId="59A4C773" w14:textId="77777777" w:rsidR="00130A98" w:rsidRPr="00A459D3" w:rsidRDefault="00130A98" w:rsidP="00130A98">
            <w:pPr>
              <w:jc w:val="both"/>
              <w:rPr>
                <w:u w:val="single"/>
              </w:rPr>
            </w:pPr>
            <w:r w:rsidRPr="00A459D3">
              <w:rPr>
                <w:u w:val="single"/>
              </w:rPr>
              <w:t>О внесении изменений в статью 6 Федерального закона "О защите прав потребителей"</w:t>
            </w:r>
          </w:p>
          <w:p w14:paraId="218468B6" w14:textId="77777777" w:rsidR="00604B00" w:rsidRPr="00A459D3" w:rsidRDefault="00604B00" w:rsidP="00130A98">
            <w:pPr>
              <w:ind w:firstLine="808"/>
              <w:jc w:val="both"/>
            </w:pPr>
            <w:r w:rsidRPr="00A459D3">
              <w:t>Проект</w:t>
            </w:r>
            <w:r w:rsidR="00130A98" w:rsidRPr="00A459D3">
              <w:t>ом</w:t>
            </w:r>
            <w:r w:rsidRPr="00A459D3">
              <w:t xml:space="preserve"> федерального закона </w:t>
            </w:r>
            <w:r w:rsidR="00130A98" w:rsidRPr="00A459D3">
              <w:t xml:space="preserve">предлагается дополнить предусмотренные статьей 6 Закона Российской Федерации "О защите прав потребителей" обязанности изготовителя обязанностью осуществлять выпуск и поставку запасных частей для иных операторов рынка, а также предоставлять в торговые, ремонтные организации и иным операторам рынка необходимую для проведения ремонта и технического обслуживания техническую документацию. 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1D11A" w14:textId="77777777" w:rsidR="00604B00" w:rsidRPr="00A459D3" w:rsidRDefault="00604B00" w:rsidP="00604B00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Депутаты Государственной Думы </w:t>
            </w:r>
            <w:proofErr w:type="spellStart"/>
            <w:r w:rsidR="00130A98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М.Г.Делягин</w:t>
            </w:r>
            <w:proofErr w:type="spellEnd"/>
            <w:r w:rsidR="00130A98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="00130A98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В.К.Гартунг</w:t>
            </w:r>
            <w:proofErr w:type="spellEnd"/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FBB20" w14:textId="77777777" w:rsidR="00604B00" w:rsidRPr="00A459D3" w:rsidRDefault="00604B00" w:rsidP="00604B00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130A98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Комиссию РСПП по торговле и потребительскому рынку</w:t>
            </w:r>
          </w:p>
        </w:tc>
      </w:tr>
      <w:tr w:rsidR="00604B00" w:rsidRPr="00A459D3" w14:paraId="682E1F4D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E47D6A" w14:textId="77777777" w:rsidR="00130A98" w:rsidRPr="00A459D3" w:rsidRDefault="00130A98" w:rsidP="00130A98">
            <w:pPr>
              <w:jc w:val="both"/>
              <w:rPr>
                <w:b/>
                <w:bCs/>
                <w:u w:val="single"/>
              </w:rPr>
            </w:pPr>
            <w:r w:rsidRPr="00A459D3">
              <w:rPr>
                <w:b/>
                <w:bCs/>
                <w:u w:val="single"/>
              </w:rPr>
              <w:t xml:space="preserve">972175-8 </w:t>
            </w:r>
          </w:p>
          <w:p w14:paraId="5EAC1310" w14:textId="77777777" w:rsidR="00130A98" w:rsidRPr="00A459D3" w:rsidRDefault="00130A98" w:rsidP="00130A98">
            <w:pPr>
              <w:jc w:val="both"/>
              <w:rPr>
                <w:u w:val="single"/>
              </w:rPr>
            </w:pPr>
            <w:r w:rsidRPr="00A459D3">
              <w:rPr>
                <w:u w:val="single"/>
              </w:rPr>
              <w:t>О внесении изменения в статью 68 Федерального закона "Об образовании в Российской Федерации"</w:t>
            </w:r>
          </w:p>
          <w:p w14:paraId="0A643890" w14:textId="77777777" w:rsidR="00604B00" w:rsidRPr="00A459D3" w:rsidRDefault="00604B00" w:rsidP="00130A98">
            <w:pPr>
              <w:ind w:firstLine="808"/>
              <w:jc w:val="both"/>
            </w:pPr>
            <w:r w:rsidRPr="00A459D3">
              <w:t>Проект</w:t>
            </w:r>
            <w:r w:rsidR="00130A98" w:rsidRPr="00A459D3">
              <w:t>ом</w:t>
            </w:r>
            <w:r w:rsidRPr="00A459D3">
              <w:t xml:space="preserve"> федерального закона </w:t>
            </w:r>
            <w:r w:rsidR="00130A98" w:rsidRPr="00A459D3">
              <w:t>предлагается предоставить право на повторное получение среднего профессионального образования за счет средств федерального бюджета, бюджетов субъектов Российской Федерации и местных бюджетов отдельным категориям граждан, проходившим военную службу, призванным на военную службу по мобилизации, заключившим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AA76E" w14:textId="77777777" w:rsidR="00130A98" w:rsidRPr="00A459D3" w:rsidRDefault="00130A98" w:rsidP="00130A98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Сенаторы Российской Федерации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В.В.Якушев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А.В.Яцкин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др., </w:t>
            </w:r>
          </w:p>
          <w:p w14:paraId="7C560CDC" w14:textId="77777777" w:rsidR="00604B00" w:rsidRPr="00A459D3" w:rsidRDefault="00130A98" w:rsidP="00130A98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В.А.Васильев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С.М.Миронов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</w:t>
            </w:r>
            <w:r w:rsidR="00604B00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85554" w14:textId="77777777" w:rsidR="00604B00" w:rsidRPr="00A459D3" w:rsidRDefault="00604B00" w:rsidP="00604B00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130A98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Комитет РСПП по среднему профессиональному образованию, профессиональному обучению и профессиональной ориентации</w:t>
            </w:r>
          </w:p>
        </w:tc>
      </w:tr>
      <w:tr w:rsidR="007A05B1" w:rsidRPr="00A459D3" w14:paraId="41A98889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73B81F" w14:textId="77777777" w:rsidR="007A05B1" w:rsidRPr="00A459D3" w:rsidRDefault="007A05B1" w:rsidP="007A05B1">
            <w:pPr>
              <w:jc w:val="both"/>
              <w:rPr>
                <w:b/>
                <w:bCs/>
                <w:u w:val="single"/>
              </w:rPr>
            </w:pPr>
            <w:r w:rsidRPr="00A459D3">
              <w:rPr>
                <w:b/>
                <w:bCs/>
                <w:u w:val="single"/>
              </w:rPr>
              <w:lastRenderedPageBreak/>
              <w:t xml:space="preserve">958050-8 </w:t>
            </w:r>
          </w:p>
          <w:p w14:paraId="0E6B4D5D" w14:textId="77777777" w:rsidR="007A05B1" w:rsidRPr="00A459D3" w:rsidRDefault="007A05B1" w:rsidP="007A05B1">
            <w:pPr>
              <w:jc w:val="both"/>
              <w:rPr>
                <w:u w:val="single"/>
              </w:rPr>
            </w:pPr>
            <w:r w:rsidRPr="00A459D3">
              <w:rPr>
                <w:u w:val="single"/>
              </w:rPr>
              <w:t>О внесении изменений в отдельные законодательные акты Российской Федерации</w:t>
            </w:r>
          </w:p>
          <w:p w14:paraId="4583A2EE" w14:textId="77777777" w:rsidR="007A05B1" w:rsidRPr="00A459D3" w:rsidRDefault="007A05B1" w:rsidP="007A05B1">
            <w:pPr>
              <w:ind w:firstLine="808"/>
              <w:jc w:val="both"/>
            </w:pPr>
            <w:r w:rsidRPr="00A459D3">
              <w:t>Проект федерального закона направлен на исключение дублирования предмета жилищного контроля (надзора), осуществляемого органами различных уровней публичной власти, посредством упразднения соответствующих полномочий органов местного самоуправления и закреплением модели государственного жилищного контроля (надзора) органами государственного жилищного надзора субъекта Российской Федерации в отношении жилищного фонда вне зависимости от формы собственности.</w:t>
            </w:r>
          </w:p>
          <w:p w14:paraId="660E5C80" w14:textId="77777777" w:rsidR="007A05B1" w:rsidRPr="00A459D3" w:rsidRDefault="007A05B1" w:rsidP="007A05B1">
            <w:pPr>
              <w:ind w:firstLine="808"/>
              <w:jc w:val="both"/>
            </w:pP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FF84BF" w14:textId="77777777" w:rsidR="007A05B1" w:rsidRPr="00A459D3" w:rsidRDefault="007A05B1" w:rsidP="007A05B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Сенаторы Российской Федерации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В.В.Якушев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А.А.Шевченко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др., </w:t>
            </w:r>
          </w:p>
          <w:p w14:paraId="189482F5" w14:textId="77777777" w:rsidR="007A05B1" w:rsidRPr="00A459D3" w:rsidRDefault="007A05B1" w:rsidP="007A05B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С.А.Пахомов</w:t>
            </w:r>
            <w:proofErr w:type="spellEnd"/>
          </w:p>
          <w:p w14:paraId="1470B63E" w14:textId="77777777" w:rsidR="007A05B1" w:rsidRPr="00A459D3" w:rsidRDefault="007A05B1" w:rsidP="007A05B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0C15B5" w14:textId="77777777" w:rsidR="007A05B1" w:rsidRPr="00A459D3" w:rsidRDefault="007A05B1" w:rsidP="007A05B1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Комиссию РСПП по жилищной политике</w:t>
            </w:r>
          </w:p>
        </w:tc>
      </w:tr>
      <w:tr w:rsidR="007A05B1" w:rsidRPr="00A459D3" w14:paraId="0DCCF969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7CA0F" w14:textId="77777777" w:rsidR="007A05B1" w:rsidRPr="00A459D3" w:rsidRDefault="007A05B1" w:rsidP="007A05B1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A459D3">
              <w:rPr>
                <w:b/>
                <w:bCs/>
                <w:color w:val="000000" w:themeColor="text1"/>
                <w:u w:val="single"/>
              </w:rPr>
              <w:t xml:space="preserve">681423-8 </w:t>
            </w:r>
          </w:p>
          <w:p w14:paraId="1A3F7692" w14:textId="77777777" w:rsidR="007A05B1" w:rsidRPr="00A459D3" w:rsidRDefault="007A05B1" w:rsidP="007A05B1">
            <w:pPr>
              <w:jc w:val="both"/>
              <w:rPr>
                <w:color w:val="000000" w:themeColor="text1"/>
                <w:u w:val="single"/>
              </w:rPr>
            </w:pPr>
            <w:r w:rsidRPr="00A459D3">
              <w:rPr>
                <w:color w:val="000000" w:themeColor="text1"/>
                <w:u w:val="single"/>
              </w:rPr>
              <w:t>О внесении изменений в Федеральный закон "Об объектах культурного наследия (памятниках истории и культуры) народов Российской Федерации"</w:t>
            </w:r>
          </w:p>
          <w:p w14:paraId="0FB47FB5" w14:textId="77777777" w:rsidR="007A05B1" w:rsidRPr="00A459D3" w:rsidRDefault="007A05B1" w:rsidP="00387671">
            <w:pPr>
              <w:ind w:firstLine="808"/>
              <w:jc w:val="both"/>
              <w:rPr>
                <w:color w:val="000000" w:themeColor="text1"/>
              </w:rPr>
            </w:pPr>
            <w:r w:rsidRPr="00A459D3">
              <w:rPr>
                <w:color w:val="000000" w:themeColor="text1"/>
              </w:rPr>
              <w:t xml:space="preserve">Проектом федерального закона </w:t>
            </w:r>
            <w:r w:rsidR="00387671" w:rsidRPr="00A459D3">
              <w:rPr>
                <w:color w:val="000000" w:themeColor="text1"/>
              </w:rPr>
              <w:t>предлагается внести изменения в регулирование вопросов, касающихся археологического исследования территорий, подлежащих хозяйственному освоению, с учетом интересов субъектов, осуществляющих хозяйственную деятельность, а также в определение понятия "объект археологического наследия" и в регулирование правового режима таких объектов.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3ECDE" w14:textId="77777777" w:rsidR="007A05B1" w:rsidRPr="00A459D3" w:rsidRDefault="007A05B1" w:rsidP="007A05B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Сенатор Российской Федерации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Л.С.Гумерова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 </w:t>
            </w:r>
          </w:p>
          <w:p w14:paraId="37F2B746" w14:textId="77777777" w:rsidR="007A05B1" w:rsidRPr="00A459D3" w:rsidRDefault="007A05B1" w:rsidP="007A05B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Депутаты Государственной Думы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А.М.Шолохов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Е.Г.Драпеко</w:t>
            </w:r>
            <w:proofErr w:type="spellEnd"/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DBBDD" w14:textId="77777777" w:rsidR="007A05B1" w:rsidRPr="00A459D3" w:rsidRDefault="007A05B1" w:rsidP="007A05B1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="00387671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Комитет РСПП по собственности и судебной</w:t>
            </w:r>
          </w:p>
        </w:tc>
      </w:tr>
      <w:tr w:rsidR="00387671" w:rsidRPr="00A459D3" w14:paraId="2C6D02F7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8E8D2" w14:textId="77777777" w:rsidR="00387671" w:rsidRPr="00A459D3" w:rsidRDefault="00387671" w:rsidP="00387671">
            <w:pPr>
              <w:jc w:val="both"/>
              <w:rPr>
                <w:u w:val="single"/>
              </w:rPr>
            </w:pPr>
            <w:r w:rsidRPr="00A459D3">
              <w:rPr>
                <w:b/>
                <w:bCs/>
                <w:u w:val="single"/>
              </w:rPr>
              <w:t xml:space="preserve">953077-8 </w:t>
            </w:r>
            <w:r w:rsidRPr="00A459D3">
              <w:rPr>
                <w:b/>
                <w:bCs/>
                <w:u w:val="single"/>
              </w:rPr>
              <w:br/>
            </w:r>
            <w:r w:rsidRPr="00A459D3">
              <w:rPr>
                <w:u w:val="single"/>
              </w:rPr>
              <w:t>О внесении изменения в статью 1 Федерального закона "О проведении эксперимента по предоставлению услуг гостевых домов"</w:t>
            </w:r>
          </w:p>
          <w:p w14:paraId="1E587232" w14:textId="77777777" w:rsidR="00387671" w:rsidRPr="00A459D3" w:rsidRDefault="00387671" w:rsidP="00387671">
            <w:pPr>
              <w:ind w:firstLine="808"/>
              <w:jc w:val="both"/>
            </w:pPr>
            <w:r w:rsidRPr="00A459D3">
              <w:t xml:space="preserve">Проектом федерального закона предлагается с 1 сентября 2025 г. включить Республику Адыгея в число субъектов Российской Федерации, участвующих </w:t>
            </w:r>
            <w:r w:rsidRPr="00A459D3">
              <w:br/>
              <w:t xml:space="preserve">в эксперименте по предоставлению услуг гостевых домов в индивидуальных жилых домах в соответствии с Федеральным законом "О проведении эксперимента по предоставлению услуг гостевых домов", поскольку туристская индустрия является одной из наиболее динамично развивающихся отраслей экономики в Республике Адыгея и вызывает социально-культурный интерес отдыхающих к указанному субъекту Российской Федерации </w:t>
            </w:r>
            <w:r w:rsidRPr="00A459D3">
              <w:br/>
              <w:t>в последние годы.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219A97" w14:textId="77777777" w:rsidR="00387671" w:rsidRPr="00A459D3" w:rsidRDefault="00387671" w:rsidP="0038767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Государственный Совет - Хасэ Республики Адыгея</w:t>
            </w:r>
          </w:p>
          <w:p w14:paraId="1E347610" w14:textId="77777777" w:rsidR="00387671" w:rsidRPr="00A459D3" w:rsidRDefault="00387671" w:rsidP="0038767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A20A2B" w14:textId="77777777" w:rsidR="00387671" w:rsidRPr="00A459D3" w:rsidRDefault="00387671" w:rsidP="00387671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 xml:space="preserve">Комиссию РСПП по </w:t>
            </w:r>
            <w:r w:rsidR="004E334B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туристской индустрии</w:t>
            </w:r>
          </w:p>
        </w:tc>
      </w:tr>
      <w:tr w:rsidR="00387671" w:rsidRPr="00A459D3" w14:paraId="63B9EF04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17946C" w14:textId="77777777" w:rsidR="004E334B" w:rsidRPr="00A459D3" w:rsidRDefault="004E334B" w:rsidP="004E334B">
            <w:pPr>
              <w:jc w:val="both"/>
              <w:rPr>
                <w:b/>
                <w:bCs/>
                <w:u w:val="single"/>
              </w:rPr>
            </w:pPr>
            <w:r w:rsidRPr="00A459D3">
              <w:rPr>
                <w:b/>
                <w:bCs/>
                <w:u w:val="single"/>
              </w:rPr>
              <w:t xml:space="preserve">968573-8 </w:t>
            </w:r>
          </w:p>
          <w:p w14:paraId="3CA5D325" w14:textId="77777777" w:rsidR="004E334B" w:rsidRPr="00A459D3" w:rsidRDefault="004E334B" w:rsidP="004E334B">
            <w:pPr>
              <w:jc w:val="both"/>
              <w:rPr>
                <w:u w:val="single"/>
              </w:rPr>
            </w:pPr>
            <w:r w:rsidRPr="00A459D3">
              <w:rPr>
                <w:u w:val="single"/>
              </w:rPr>
              <w:t>О внесении изменений в статью 161</w:t>
            </w:r>
            <w:r w:rsidRPr="00A459D3">
              <w:rPr>
                <w:u w:val="single"/>
                <w:vertAlign w:val="superscript"/>
              </w:rPr>
              <w:t>1</w:t>
            </w:r>
            <w:r w:rsidRPr="00A459D3">
              <w:rPr>
                <w:u w:val="single"/>
              </w:rPr>
              <w:t xml:space="preserve"> Жилищного кодекса Российской Федерации</w:t>
            </w:r>
          </w:p>
          <w:p w14:paraId="40A1F919" w14:textId="77777777" w:rsidR="00387671" w:rsidRPr="00A459D3" w:rsidRDefault="00387671" w:rsidP="004E334B">
            <w:pPr>
              <w:ind w:firstLine="808"/>
              <w:jc w:val="both"/>
            </w:pPr>
            <w:r w:rsidRPr="00A459D3">
              <w:t xml:space="preserve">Проектом федерального закона </w:t>
            </w:r>
            <w:r w:rsidR="004E334B" w:rsidRPr="00A459D3">
              <w:t xml:space="preserve">предлагается внести в Жилищный кодекс Российской Федерации изменения, предусматривающие установление срока информирования органа местного самоуправления об избрании совета многоквартирного дома (далее - совет) и о его составе (не позднее трех дней со дня избрания), оснований досрочного прекращения полномочий председателя совета и (или) члена совета и порядка проведения общего собрания </w:t>
            </w:r>
            <w:r w:rsidR="004E334B" w:rsidRPr="00A459D3">
              <w:lastRenderedPageBreak/>
              <w:t>в случае досрочного прекращения их полномочий, а также делегирование исполнения полномочий председателя совета в случае временной невозможности осуществления им полномочий.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E18F0" w14:textId="77777777" w:rsidR="004E334B" w:rsidRPr="00A459D3" w:rsidRDefault="004E334B" w:rsidP="004E334B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lastRenderedPageBreak/>
              <w:t>Самарская Губернская Дума</w:t>
            </w:r>
          </w:p>
          <w:p w14:paraId="036F7566" w14:textId="77777777" w:rsidR="00387671" w:rsidRPr="00A459D3" w:rsidRDefault="00387671" w:rsidP="0038767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78519" w14:textId="77777777" w:rsidR="00387671" w:rsidRPr="00A459D3" w:rsidRDefault="00387671" w:rsidP="00387671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 xml:space="preserve">Комиссию РСПП по </w:t>
            </w:r>
            <w:r w:rsidR="004E334B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жилищной политике</w:t>
            </w:r>
          </w:p>
        </w:tc>
      </w:tr>
      <w:tr w:rsidR="00387671" w:rsidRPr="00A459D3" w14:paraId="202DD7C7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34B9C" w14:textId="77777777" w:rsidR="004E334B" w:rsidRPr="00A459D3" w:rsidRDefault="004E334B" w:rsidP="004E334B">
            <w:pPr>
              <w:jc w:val="both"/>
              <w:rPr>
                <w:b/>
                <w:bCs/>
                <w:u w:val="single"/>
              </w:rPr>
            </w:pPr>
            <w:r w:rsidRPr="00A459D3">
              <w:rPr>
                <w:b/>
                <w:bCs/>
                <w:u w:val="single"/>
              </w:rPr>
              <w:t xml:space="preserve">932732-8 </w:t>
            </w:r>
          </w:p>
          <w:p w14:paraId="524893BC" w14:textId="77777777" w:rsidR="004E334B" w:rsidRPr="00A459D3" w:rsidRDefault="004E334B" w:rsidP="004E334B">
            <w:pPr>
              <w:jc w:val="both"/>
              <w:rPr>
                <w:u w:val="single"/>
              </w:rPr>
            </w:pPr>
            <w:r w:rsidRPr="00A459D3">
              <w:rPr>
                <w:u w:val="single"/>
              </w:rPr>
              <w:t>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</w:t>
            </w:r>
          </w:p>
          <w:p w14:paraId="45587B13" w14:textId="77777777" w:rsidR="00387671" w:rsidRPr="00A459D3" w:rsidRDefault="00387671" w:rsidP="004E334B">
            <w:pPr>
              <w:ind w:firstLine="808"/>
              <w:jc w:val="both"/>
            </w:pPr>
            <w:r w:rsidRPr="00A459D3">
              <w:t xml:space="preserve">Проектом федерального закона предлагается </w:t>
            </w:r>
            <w:r w:rsidR="004E334B" w:rsidRPr="00A459D3">
              <w:t>установить возможность привлечения денежных средств граждан и юридических лиц в соответствии с Федеральным законом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при реконструкции многоквартирных домов без изменения их назначения (при условии, что все помещения в таком доме принадлежат застройщику на праве собственности), а также при  проведении работ по сохранению объектов культурного наследия, в ходе которых затрагиваются конструктивные и другие характеристики надежности и безопасности объекта и в результате которых предусматривается изменение назначения здания путем признания его многоквартирным домом.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65154" w14:textId="77777777" w:rsidR="004E334B" w:rsidRPr="00A459D3" w:rsidRDefault="004E334B" w:rsidP="004E334B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Законодательное Собрание Нижегородской области</w:t>
            </w:r>
          </w:p>
          <w:p w14:paraId="4C1B0404" w14:textId="77777777" w:rsidR="00387671" w:rsidRPr="00A459D3" w:rsidRDefault="00387671" w:rsidP="0038767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5FB13" w14:textId="77777777" w:rsidR="00387671" w:rsidRPr="00A459D3" w:rsidRDefault="00387671" w:rsidP="00387671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 xml:space="preserve">Комиссию РСПП по </w:t>
            </w:r>
            <w:r w:rsidR="00615F24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строительному комплексу</w:t>
            </w:r>
          </w:p>
        </w:tc>
      </w:tr>
      <w:tr w:rsidR="00387671" w:rsidRPr="00A459D3" w14:paraId="55A69F42" w14:textId="77777777" w:rsidTr="00746DE0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BBB8E6" w14:textId="77777777" w:rsidR="00615F24" w:rsidRPr="00A459D3" w:rsidRDefault="00615F24" w:rsidP="00615F24">
            <w:pPr>
              <w:jc w:val="both"/>
              <w:rPr>
                <w:b/>
                <w:bCs/>
                <w:u w:val="single"/>
              </w:rPr>
            </w:pPr>
            <w:r w:rsidRPr="00A459D3">
              <w:rPr>
                <w:b/>
                <w:bCs/>
                <w:u w:val="single"/>
              </w:rPr>
              <w:t xml:space="preserve">1040797-8 </w:t>
            </w:r>
          </w:p>
          <w:p w14:paraId="51B10D98" w14:textId="77777777" w:rsidR="00615F24" w:rsidRPr="00A459D3" w:rsidRDefault="00615F24" w:rsidP="00615F24">
            <w:pPr>
              <w:jc w:val="both"/>
              <w:rPr>
                <w:u w:val="single"/>
              </w:rPr>
            </w:pPr>
            <w:r w:rsidRPr="00A459D3">
              <w:rPr>
                <w:u w:val="single"/>
              </w:rPr>
              <w:t>О внесении изменений в статью 10 Федерального закона "О виноградарстве и виноделии в Российской Федерации" и Земельный кодекс Российской Федерации"</w:t>
            </w:r>
          </w:p>
          <w:p w14:paraId="10636959" w14:textId="77777777" w:rsidR="00387671" w:rsidRPr="00A459D3" w:rsidRDefault="00387671" w:rsidP="002036D7">
            <w:pPr>
              <w:ind w:firstLine="808"/>
              <w:jc w:val="both"/>
            </w:pPr>
            <w:r w:rsidRPr="00A459D3">
              <w:t xml:space="preserve">Проектом федерального закона предлагается </w:t>
            </w:r>
            <w:r w:rsidR="00615F24" w:rsidRPr="00A459D3">
              <w:t>установить возможность строительства объектов капитального строительства, некапитальных строений, сооружений, предназначенных для виноградарства и (или) производства продукции виноделия (виноделен), а также для предоставления услуг в сфере сельского туризма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 в населенных пунктах, в том числе в зонах сельскохозяйственных угодий, зарегистрированных</w:t>
            </w:r>
            <w:r w:rsidR="002036D7" w:rsidRPr="00A459D3">
              <w:t xml:space="preserve"> </w:t>
            </w:r>
            <w:r w:rsidR="00615F24" w:rsidRPr="00A459D3">
              <w:t xml:space="preserve">в федеральном реестре </w:t>
            </w:r>
            <w:proofErr w:type="spellStart"/>
            <w:r w:rsidR="00615F24" w:rsidRPr="00A459D3">
              <w:t>виноградопригодных</w:t>
            </w:r>
            <w:proofErr w:type="spellEnd"/>
            <w:r w:rsidR="00615F24" w:rsidRPr="00A459D3">
              <w:t xml:space="preserve"> земель, при условии соблюдении ряда условий.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CD28BD" w14:textId="77777777" w:rsidR="00387671" w:rsidRPr="00A459D3" w:rsidRDefault="00387671" w:rsidP="00387671">
            <w:pPr>
              <w:jc w:val="center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Депутаты Государственной Думы </w:t>
            </w:r>
            <w:proofErr w:type="spellStart"/>
            <w:r w:rsidR="00615F24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С.В.Алтухов</w:t>
            </w:r>
            <w:proofErr w:type="spellEnd"/>
            <w:r w:rsidR="00615F24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, </w:t>
            </w:r>
            <w:proofErr w:type="spellStart"/>
            <w:r w:rsidR="00615F24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>К.М.Бахарев</w:t>
            </w:r>
            <w:proofErr w:type="spellEnd"/>
            <w:r w:rsidR="00615F24" w:rsidRPr="00A459D3">
              <w:rPr>
                <w:color w:val="000000" w:themeColor="text1"/>
                <w:kern w:val="2"/>
                <w:lang w:eastAsia="en-US"/>
                <w14:ligatures w14:val="standardContextual"/>
              </w:rPr>
              <w:t xml:space="preserve"> 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0B758" w14:textId="77777777" w:rsidR="00387671" w:rsidRPr="00A459D3" w:rsidRDefault="00387671" w:rsidP="00387671">
            <w:pPr>
              <w:ind w:firstLine="380"/>
              <w:jc w:val="both"/>
              <w:rPr>
                <w:color w:val="000000" w:themeColor="text1"/>
                <w:kern w:val="2"/>
                <w:lang w:eastAsia="en-US"/>
                <w14:ligatures w14:val="standardContextual"/>
              </w:rPr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Для подготовки позиции РСПП законопроект направлен в </w:t>
            </w:r>
            <w:r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 xml:space="preserve">Комиссию РСПП </w:t>
            </w:r>
            <w:r w:rsidR="00615F24" w:rsidRPr="00A459D3">
              <w:rPr>
                <w:color w:val="000000" w:themeColor="text1"/>
                <w:kern w:val="2"/>
                <w:u w:val="single"/>
                <w:lang w:eastAsia="en-US"/>
                <w14:ligatures w14:val="standardContextual"/>
              </w:rPr>
              <w:t>по агропромышленному комплексу и продовольственной безопасности</w:t>
            </w:r>
          </w:p>
        </w:tc>
      </w:tr>
    </w:tbl>
    <w:p w14:paraId="74387D37" w14:textId="77777777" w:rsidR="00E50A0F" w:rsidRPr="00A459D3" w:rsidRDefault="00E50A0F" w:rsidP="00E50A0F"/>
    <w:p w14:paraId="3628A9CE" w14:textId="77777777" w:rsidR="00E50A0F" w:rsidRPr="00A459D3" w:rsidRDefault="00E50A0F" w:rsidP="00E50A0F">
      <w:pPr>
        <w:pStyle w:val="1"/>
        <w:numPr>
          <w:ilvl w:val="0"/>
          <w:numId w:val="3"/>
        </w:numPr>
        <w:tabs>
          <w:tab w:val="num" w:pos="360"/>
        </w:tabs>
        <w:spacing w:after="120"/>
        <w:ind w:left="0" w:firstLine="0"/>
      </w:pPr>
      <w:r w:rsidRPr="00A459D3">
        <w:t>Правоприменительная практика.</w:t>
      </w:r>
    </w:p>
    <w:p w14:paraId="51072338" w14:textId="77777777" w:rsidR="00E50A0F" w:rsidRPr="00A459D3" w:rsidRDefault="00E50A0F" w:rsidP="00E50A0F"/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6"/>
      </w:tblGrid>
      <w:tr w:rsidR="00E50A0F" w:rsidRPr="00A459D3" w14:paraId="002626FD" w14:textId="77777777" w:rsidTr="00746DE0">
        <w:trPr>
          <w:trHeight w:val="232"/>
        </w:trPr>
        <w:tc>
          <w:tcPr>
            <w:tcW w:w="14576" w:type="dxa"/>
            <w:tcBorders>
              <w:top w:val="trip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19DEFDF4" w14:textId="77777777" w:rsidR="00E52DC9" w:rsidRPr="00A459D3" w:rsidRDefault="00E50A0F" w:rsidP="002036D7">
            <w:pPr>
              <w:ind w:firstLine="714"/>
              <w:jc w:val="both"/>
              <w:outlineLvl w:val="0"/>
            </w:pPr>
            <w:r w:rsidRPr="00A459D3">
              <w:rPr>
                <w:kern w:val="2"/>
                <w:lang w:eastAsia="en-US"/>
                <w14:ligatures w14:val="standardContextual"/>
              </w:rPr>
              <w:t xml:space="preserve">2 </w:t>
            </w:r>
            <w:r w:rsidR="00E52DC9" w:rsidRPr="00A459D3">
              <w:rPr>
                <w:kern w:val="2"/>
                <w:lang w:eastAsia="en-US"/>
                <w14:ligatures w14:val="standardContextual"/>
              </w:rPr>
              <w:t>окт</w:t>
            </w:r>
            <w:r w:rsidR="000B5EE4" w:rsidRPr="00A459D3">
              <w:rPr>
                <w:kern w:val="2"/>
                <w:lang w:eastAsia="en-US"/>
                <w14:ligatures w14:val="standardContextual"/>
              </w:rPr>
              <w:t>ябр</w:t>
            </w:r>
            <w:r w:rsidR="00E52DC9" w:rsidRPr="00A459D3">
              <w:rPr>
                <w:kern w:val="2"/>
                <w:lang w:eastAsia="en-US"/>
                <w14:ligatures w14:val="standardContextual"/>
              </w:rPr>
              <w:t>я</w:t>
            </w:r>
            <w:r w:rsidRPr="00A459D3">
              <w:rPr>
                <w:kern w:val="2"/>
                <w:lang w:eastAsia="en-US"/>
                <w14:ligatures w14:val="standardContextual"/>
              </w:rPr>
              <w:t xml:space="preserve"> 2025 года Конституционный Суд Российской Федерации</w:t>
            </w:r>
            <w:r w:rsidRPr="00A459D3">
              <w:rPr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Pr="00A459D3">
              <w:t xml:space="preserve">признал </w:t>
            </w:r>
            <w:r w:rsidR="00E52DC9" w:rsidRPr="00A459D3">
              <w:t xml:space="preserve">абзац </w:t>
            </w:r>
            <w:proofErr w:type="spellStart"/>
            <w:r w:rsidR="00E52DC9" w:rsidRPr="00A459D3">
              <w:t>третии</w:t>
            </w:r>
            <w:proofErr w:type="spellEnd"/>
            <w:r w:rsidR="00E52DC9" w:rsidRPr="00A459D3">
              <w:t xml:space="preserve">̆ части 1 статьи 2-1 Закона Республики Крым «Об особенностях регулирования имущественных и земельных отношений на территории Республики Крым» и подпункт 1 пункта 1 </w:t>
            </w:r>
            <w:r w:rsidR="00E52DC9" w:rsidRPr="00A459D3">
              <w:lastRenderedPageBreak/>
              <w:t xml:space="preserve">постановления Государственного Совета Республики Крым от 18 октября 2022 года № 1417- 2/22 «О внесении изменений в Постановление Государственного Совета Республики Крым от 30 апреля 2014 года № 2085-6/14 «О вопросах управления собственностью Республики Крым» (в его взаимосвязи с абзацем вторым пункта 1 постановления Государственного Совета Республики Крым «О вопросах управления собственностью Республики Крым») не противоречащими Конституции </w:t>
            </w:r>
            <w:proofErr w:type="spellStart"/>
            <w:r w:rsidR="00E52DC9" w:rsidRPr="00A459D3">
              <w:t>Российскои</w:t>
            </w:r>
            <w:proofErr w:type="spellEnd"/>
            <w:r w:rsidR="00E52DC9" w:rsidRPr="00A459D3">
              <w:t xml:space="preserve">̆ Федерации, поскольку по своему конституционно-правовому смыслу в системе </w:t>
            </w:r>
            <w:proofErr w:type="spellStart"/>
            <w:r w:rsidR="00E52DC9" w:rsidRPr="00A459D3">
              <w:t>действующего</w:t>
            </w:r>
            <w:proofErr w:type="spellEnd"/>
            <w:r w:rsidR="00E52DC9" w:rsidRPr="00A459D3">
              <w:t xml:space="preserve"> правового регулирования они не предполагают прекращения права собственности гражданина на жилое помещение и его перехода к Республике Крым лишь на основании включения этого помещения в Перечень имущества, учитываемого как собственность Республики Крым, в связи с его принадлежностью по состоянию на 24 февраля 2022 года иностранному государству, которое совершает в отношении </w:t>
            </w:r>
            <w:proofErr w:type="spellStart"/>
            <w:r w:rsidR="00E52DC9" w:rsidRPr="00A459D3">
              <w:t>Российскои</w:t>
            </w:r>
            <w:proofErr w:type="spellEnd"/>
            <w:r w:rsidR="00E52DC9" w:rsidRPr="00A459D3">
              <w:t xml:space="preserve">̆ Федерации, </w:t>
            </w:r>
            <w:proofErr w:type="spellStart"/>
            <w:r w:rsidR="00E52DC9" w:rsidRPr="00A459D3">
              <w:t>российских</w:t>
            </w:r>
            <w:proofErr w:type="spellEnd"/>
            <w:r w:rsidR="00E52DC9" w:rsidRPr="00A459D3">
              <w:t xml:space="preserve"> юридических лиц и физических лиц недружественные </w:t>
            </w:r>
            <w:proofErr w:type="spellStart"/>
            <w:r w:rsidR="00E52DC9" w:rsidRPr="00A459D3">
              <w:t>действия</w:t>
            </w:r>
            <w:proofErr w:type="spellEnd"/>
            <w:r w:rsidR="00E52DC9" w:rsidRPr="00A459D3">
              <w:t xml:space="preserve">, связанному с ним иностранному лицу либо его бенефициару или лицу, которое находится под контролем такого иностранного лица, если включение в </w:t>
            </w:r>
            <w:proofErr w:type="spellStart"/>
            <w:r w:rsidR="00E52DC9" w:rsidRPr="00A459D3">
              <w:t>данныи</w:t>
            </w:r>
            <w:proofErr w:type="spellEnd"/>
            <w:r w:rsidR="00E52DC9" w:rsidRPr="00A459D3">
              <w:t xml:space="preserve">̆ Перечень состоялось после добросовестного приобретения помещения этим гражданином, притом что он не относится к указанным лицам. </w:t>
            </w:r>
          </w:p>
          <w:p w14:paraId="1AC12E9E" w14:textId="526E45E7" w:rsidR="00E50A0F" w:rsidRPr="00A459D3" w:rsidRDefault="00E50A0F" w:rsidP="00746DE0">
            <w:pPr>
              <w:ind w:firstLine="714"/>
              <w:jc w:val="center"/>
              <w:outlineLvl w:val="0"/>
            </w:pPr>
            <w:hyperlink r:id="rId50" w:history="1">
              <w:r w:rsidRPr="00A459D3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(подробнее)</w:t>
              </w:r>
            </w:hyperlink>
          </w:p>
        </w:tc>
      </w:tr>
    </w:tbl>
    <w:p w14:paraId="52B2653E" w14:textId="77777777" w:rsidR="009001AF" w:rsidRPr="00A459D3" w:rsidRDefault="009001AF" w:rsidP="00E50A0F"/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6"/>
      </w:tblGrid>
      <w:tr w:rsidR="009001AF" w:rsidRPr="00A459D3" w14:paraId="685D3E45" w14:textId="77777777" w:rsidTr="00B44929">
        <w:trPr>
          <w:trHeight w:val="232"/>
        </w:trPr>
        <w:tc>
          <w:tcPr>
            <w:tcW w:w="14576" w:type="dxa"/>
            <w:tcBorders>
              <w:top w:val="trip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20E2D13F" w14:textId="77777777" w:rsidR="00FF3815" w:rsidRPr="00A459D3" w:rsidRDefault="00FF3815" w:rsidP="00FF3815">
            <w:pPr>
              <w:ind w:firstLine="714"/>
              <w:jc w:val="both"/>
              <w:outlineLvl w:val="0"/>
            </w:pPr>
            <w:r w:rsidRPr="00A459D3">
              <w:rPr>
                <w:kern w:val="2"/>
                <w:lang w:eastAsia="en-US"/>
                <w14:ligatures w14:val="standardContextual"/>
              </w:rPr>
              <w:t>16</w:t>
            </w:r>
            <w:r w:rsidR="009001AF" w:rsidRPr="00A459D3">
              <w:rPr>
                <w:kern w:val="2"/>
                <w:lang w:eastAsia="en-US"/>
                <w14:ligatures w14:val="standardContextual"/>
              </w:rPr>
              <w:t xml:space="preserve"> октября 2025 года Конституционный Суд Российской Федерации</w:t>
            </w:r>
            <w:r w:rsidR="009001AF" w:rsidRPr="00A459D3">
              <w:rPr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="009001AF" w:rsidRPr="00A459D3">
              <w:rPr>
                <w:kern w:val="2"/>
                <w:lang w:eastAsia="en-US"/>
                <w14:ligatures w14:val="standardContextual"/>
              </w:rPr>
              <w:t>признал</w:t>
            </w:r>
            <w:r w:rsidR="009001AF" w:rsidRPr="00A459D3">
              <w:rPr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Pr="00A459D3">
              <w:t xml:space="preserve">статьи 20 и 21 Федерального закона «О таможенном регулировании в </w:t>
            </w:r>
            <w:proofErr w:type="spellStart"/>
            <w:r w:rsidRPr="00A459D3">
              <w:t>Российскои</w:t>
            </w:r>
            <w:proofErr w:type="spellEnd"/>
            <w:r w:rsidRPr="00A459D3">
              <w:t xml:space="preserve">̆ Федерации и о внесении изменений в отдельные законодательные акты </w:t>
            </w:r>
            <w:proofErr w:type="spellStart"/>
            <w:r w:rsidRPr="00A459D3">
              <w:t>Российскои</w:t>
            </w:r>
            <w:proofErr w:type="spellEnd"/>
            <w:r w:rsidRPr="00A459D3">
              <w:t xml:space="preserve">̆ Федерации» не противоречащими Конституции </w:t>
            </w:r>
            <w:proofErr w:type="spellStart"/>
            <w:r w:rsidRPr="00A459D3">
              <w:t>Российскои</w:t>
            </w:r>
            <w:proofErr w:type="spellEnd"/>
            <w:r w:rsidRPr="00A459D3">
              <w:t xml:space="preserve">̆ Федерации, поскольку по своему конституционно-правовому смыслу в системе </w:t>
            </w:r>
            <w:proofErr w:type="spellStart"/>
            <w:r w:rsidRPr="00A459D3">
              <w:t>действующего</w:t>
            </w:r>
            <w:proofErr w:type="spellEnd"/>
            <w:r w:rsidRPr="00A459D3">
              <w:t xml:space="preserve"> правового регулирования они не исключают возможности установления для цели уплаты антидемпинговых пошлин (в том числе на основе совокупности представленных таможенному органу документов и (или) осуществляемых им контрольных мероприятий) страны происхождения товара на основании подлинного сертификата о происхождении товара в случае, если в ходе гражданского оборота данного товара изменяется страна его назначения и (или) сведения о грузополучателе, указанные в этом сертификате. </w:t>
            </w:r>
          </w:p>
          <w:p w14:paraId="388217F5" w14:textId="77777777" w:rsidR="00FF3815" w:rsidRPr="00A459D3" w:rsidRDefault="00FF3815" w:rsidP="00FF3815">
            <w:pPr>
              <w:ind w:firstLine="714"/>
              <w:jc w:val="both"/>
              <w:outlineLvl w:val="0"/>
            </w:pPr>
          </w:p>
          <w:p w14:paraId="71DDE313" w14:textId="2453277F" w:rsidR="009001AF" w:rsidRPr="00A459D3" w:rsidRDefault="009001AF" w:rsidP="00B44929">
            <w:pPr>
              <w:ind w:firstLine="714"/>
              <w:jc w:val="center"/>
              <w:outlineLvl w:val="0"/>
            </w:pPr>
            <w:hyperlink r:id="rId51" w:history="1">
              <w:r w:rsidRPr="00A459D3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(подробнее)</w:t>
              </w:r>
            </w:hyperlink>
          </w:p>
        </w:tc>
      </w:tr>
    </w:tbl>
    <w:p w14:paraId="5C2ACC55" w14:textId="77777777" w:rsidR="009001AF" w:rsidRPr="00A459D3" w:rsidRDefault="009001AF" w:rsidP="00E50A0F"/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6"/>
      </w:tblGrid>
      <w:tr w:rsidR="009001AF" w:rsidRPr="00A459D3" w14:paraId="1971B2CB" w14:textId="77777777" w:rsidTr="00B44929">
        <w:trPr>
          <w:trHeight w:val="232"/>
        </w:trPr>
        <w:tc>
          <w:tcPr>
            <w:tcW w:w="14576" w:type="dxa"/>
            <w:tcBorders>
              <w:top w:val="trip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70EDCEF7" w14:textId="77777777" w:rsidR="00FF3815" w:rsidRPr="00A459D3" w:rsidRDefault="00FF3815" w:rsidP="00FF3815">
            <w:pPr>
              <w:ind w:firstLine="714"/>
              <w:jc w:val="both"/>
              <w:outlineLvl w:val="0"/>
            </w:pPr>
            <w:r w:rsidRPr="00A459D3">
              <w:rPr>
                <w:kern w:val="2"/>
                <w:lang w:eastAsia="en-US"/>
                <w14:ligatures w14:val="standardContextual"/>
              </w:rPr>
              <w:t>8 октября 2025 года Президиумом Верховного Суда Российской Федерации</w:t>
            </w:r>
            <w:r w:rsidRPr="00A459D3">
              <w:rPr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Pr="00A459D3">
              <w:t xml:space="preserve">утвержден Обзор судебной практики </w:t>
            </w:r>
            <w:r w:rsidRPr="00A459D3">
              <w:rPr>
                <w:kern w:val="2"/>
                <w:lang w:eastAsia="en-US"/>
                <w14:ligatures w14:val="standardContextual"/>
              </w:rPr>
              <w:t>Верховного Суда Российской Федерации</w:t>
            </w:r>
            <w:r w:rsidRPr="00A459D3">
              <w:rPr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Pr="00A459D3">
              <w:t>№ 3.</w:t>
            </w:r>
          </w:p>
          <w:p w14:paraId="6E29BDC2" w14:textId="77777777" w:rsidR="00FF3815" w:rsidRPr="00A459D3" w:rsidRDefault="00FF3815" w:rsidP="00FF3815">
            <w:pPr>
              <w:ind w:firstLine="714"/>
              <w:jc w:val="both"/>
              <w:outlineLvl w:val="0"/>
            </w:pPr>
            <w:r w:rsidRPr="00A459D3">
              <w:t xml:space="preserve">В обзоре приводятся примеры судебной практики по рассмотрению уголовных, гражданских, административных дел, практике рассмотрения дел по экономическим спорам, спорам, возникающим из социальных, трудовых и пенсионных отношений. </w:t>
            </w:r>
          </w:p>
          <w:p w14:paraId="5261A832" w14:textId="77777777" w:rsidR="00FF3815" w:rsidRPr="00A459D3" w:rsidRDefault="00FF3815" w:rsidP="00FF3815">
            <w:pPr>
              <w:ind w:firstLine="714"/>
              <w:jc w:val="both"/>
              <w:outlineLvl w:val="0"/>
            </w:pPr>
          </w:p>
          <w:p w14:paraId="077E7596" w14:textId="39E214AA" w:rsidR="009001AF" w:rsidRPr="00A459D3" w:rsidRDefault="00FF3815" w:rsidP="00337236">
            <w:pPr>
              <w:ind w:firstLine="714"/>
              <w:jc w:val="center"/>
              <w:outlineLvl w:val="0"/>
            </w:pPr>
            <w:hyperlink r:id="rId52" w:history="1">
              <w:r w:rsidRPr="00A459D3">
                <w:rPr>
                  <w:rStyle w:val="a3"/>
                  <w:rFonts w:eastAsiaTheme="majorEastAsia"/>
                  <w:b/>
                  <w:kern w:val="2"/>
                  <w:lang w:eastAsia="en-US"/>
                  <w14:ligatures w14:val="standardContextual"/>
                </w:rPr>
                <w:t>(подробнее)</w:t>
              </w:r>
            </w:hyperlink>
          </w:p>
        </w:tc>
      </w:tr>
    </w:tbl>
    <w:p w14:paraId="39E4CB2C" w14:textId="77777777" w:rsidR="002B644A" w:rsidRPr="00A459D3" w:rsidRDefault="002B644A" w:rsidP="00E50A0F"/>
    <w:p w14:paraId="19531E05" w14:textId="77777777" w:rsidR="00337236" w:rsidRPr="00A459D3" w:rsidRDefault="00337236" w:rsidP="00E50A0F"/>
    <w:p w14:paraId="24B360C9" w14:textId="77777777" w:rsidR="00337236" w:rsidRPr="00A459D3" w:rsidRDefault="00337236" w:rsidP="00E50A0F"/>
    <w:p w14:paraId="1094D6FD" w14:textId="77777777" w:rsidR="00E54CA9" w:rsidRPr="00A459D3" w:rsidRDefault="00E50A0F" w:rsidP="002B644A">
      <w:pPr>
        <w:pStyle w:val="1"/>
        <w:numPr>
          <w:ilvl w:val="0"/>
          <w:numId w:val="3"/>
        </w:numPr>
        <w:tabs>
          <w:tab w:val="num" w:pos="360"/>
        </w:tabs>
        <w:spacing w:after="120"/>
        <w:ind w:left="0" w:firstLine="0"/>
      </w:pPr>
      <w:r w:rsidRPr="00A459D3">
        <w:t>События</w:t>
      </w:r>
    </w:p>
    <w:p w14:paraId="390864D4" w14:textId="77777777" w:rsidR="00E54CA9" w:rsidRPr="00A459D3" w:rsidRDefault="00E54CA9" w:rsidP="00E50A0F">
      <w:pPr>
        <w:pStyle w:val="a8"/>
        <w:ind w:left="0" w:firstLine="709"/>
        <w:jc w:val="both"/>
        <w:rPr>
          <w:b/>
        </w:rPr>
      </w:pPr>
    </w:p>
    <w:p w14:paraId="1210E658" w14:textId="77777777" w:rsidR="00E54CA9" w:rsidRDefault="00E54CA9" w:rsidP="007F39B2">
      <w:pPr>
        <w:pStyle w:val="a8"/>
        <w:ind w:left="0" w:firstLine="709"/>
        <w:jc w:val="both"/>
      </w:pPr>
      <w:r w:rsidRPr="00A459D3">
        <w:rPr>
          <w:b/>
        </w:rPr>
        <w:lastRenderedPageBreak/>
        <w:t xml:space="preserve">3 октября 2025 года </w:t>
      </w:r>
      <w:r w:rsidRPr="00A459D3">
        <w:rPr>
          <w:bCs/>
        </w:rPr>
        <w:t xml:space="preserve">Президент РСПП </w:t>
      </w:r>
      <w:proofErr w:type="spellStart"/>
      <w:r w:rsidRPr="00A459D3">
        <w:rPr>
          <w:bCs/>
        </w:rPr>
        <w:t>А.Н.Шохин</w:t>
      </w:r>
      <w:proofErr w:type="spellEnd"/>
      <w:r w:rsidRPr="00A459D3">
        <w:rPr>
          <w:bCs/>
        </w:rPr>
        <w:t xml:space="preserve"> направил </w:t>
      </w:r>
      <w:r w:rsidRPr="00A459D3">
        <w:t xml:space="preserve">Ответственному секретарю Российской трехсторонней комиссии по регулированию социально-трудовых отношений </w:t>
      </w:r>
      <w:proofErr w:type="spellStart"/>
      <w:r w:rsidRPr="00A459D3">
        <w:t>Н.В.Жаровой</w:t>
      </w:r>
      <w:proofErr w:type="spellEnd"/>
      <w:r w:rsidRPr="00A459D3">
        <w:t xml:space="preserve"> заключение на проект федерального закона №</w:t>
      </w:r>
      <w:r w:rsidR="002B644A" w:rsidRPr="00A459D3">
        <w:t xml:space="preserve"> 948692-8 «О внесении изменения в статью 2 Федерального закона «Об обязательном социальном страховании на случай временной нетрудоспособности и в связи с материнством» (об установлении определенных ограничений по выплатам страхового обеспечения в случае временной нетрудоспособности и в связи с материнством находящимся на территории Российской Федерации иностранным гражданам и лицам без гражданства);</w:t>
      </w:r>
    </w:p>
    <w:p w14:paraId="71F31047" w14:textId="4C19580C" w:rsidR="00C96775" w:rsidRPr="00A459D3" w:rsidRDefault="00C96775" w:rsidP="007F39B2">
      <w:pPr>
        <w:pStyle w:val="a8"/>
        <w:ind w:left="0" w:firstLine="709"/>
        <w:jc w:val="both"/>
      </w:pPr>
    </w:p>
    <w:p w14:paraId="2D6182D4" w14:textId="22F1B61D" w:rsidR="00E54CA9" w:rsidRPr="00A459D3" w:rsidRDefault="00E54CA9" w:rsidP="00E54CA9">
      <w:pPr>
        <w:ind w:firstLine="709"/>
        <w:jc w:val="center"/>
        <w:rPr>
          <w:rStyle w:val="a3"/>
          <w:rFonts w:eastAsiaTheme="majorEastAsia"/>
          <w:b/>
        </w:rPr>
      </w:pPr>
      <w:hyperlink r:id="rId53" w:history="1">
        <w:r w:rsidRPr="00A459D3">
          <w:rPr>
            <w:rStyle w:val="a3"/>
            <w:rFonts w:eastAsiaTheme="majorEastAsia"/>
            <w:b/>
          </w:rPr>
          <w:t>(подробнее)</w:t>
        </w:r>
      </w:hyperlink>
    </w:p>
    <w:p w14:paraId="10E4D616" w14:textId="77777777" w:rsidR="00E54CA9" w:rsidRPr="00A459D3" w:rsidRDefault="00E54CA9" w:rsidP="00E50A0F">
      <w:pPr>
        <w:pStyle w:val="a8"/>
        <w:ind w:left="0" w:firstLine="709"/>
        <w:jc w:val="both"/>
        <w:rPr>
          <w:b/>
        </w:rPr>
      </w:pPr>
    </w:p>
    <w:p w14:paraId="35F5C004" w14:textId="1AF5AB46" w:rsidR="00F61BDF" w:rsidRPr="00A459D3" w:rsidRDefault="00C96775" w:rsidP="00F61BDF">
      <w:pPr>
        <w:pStyle w:val="a8"/>
        <w:ind w:left="0" w:firstLine="709"/>
        <w:jc w:val="both"/>
      </w:pPr>
      <w:r>
        <w:rPr>
          <w:b/>
        </w:rPr>
        <w:t>9</w:t>
      </w:r>
      <w:r w:rsidR="00F61BDF" w:rsidRPr="00A459D3">
        <w:rPr>
          <w:b/>
        </w:rPr>
        <w:t xml:space="preserve"> октября 2025 года </w:t>
      </w:r>
      <w:r w:rsidR="00F61BDF" w:rsidRPr="00A459D3">
        <w:rPr>
          <w:bCs/>
        </w:rPr>
        <w:t xml:space="preserve">Президент РСПП </w:t>
      </w:r>
      <w:proofErr w:type="spellStart"/>
      <w:r w:rsidR="00F61BDF" w:rsidRPr="00A459D3">
        <w:rPr>
          <w:bCs/>
        </w:rPr>
        <w:t>А.Н.Шохин</w:t>
      </w:r>
      <w:proofErr w:type="spellEnd"/>
      <w:r w:rsidR="00F61BDF" w:rsidRPr="00A459D3">
        <w:rPr>
          <w:bCs/>
        </w:rPr>
        <w:t xml:space="preserve"> направил </w:t>
      </w:r>
      <w:r w:rsidR="00F61BDF" w:rsidRPr="00A459D3">
        <w:t xml:space="preserve">Ответственному секретарю Российской трехсторонней комиссии по регулированию социально-трудовых отношений </w:t>
      </w:r>
      <w:proofErr w:type="spellStart"/>
      <w:r w:rsidR="00F61BDF" w:rsidRPr="00A459D3">
        <w:t>Н.В.Жаровой</w:t>
      </w:r>
      <w:proofErr w:type="spellEnd"/>
      <w:r w:rsidR="00F61BDF" w:rsidRPr="00A459D3">
        <w:t xml:space="preserve"> заключение на проект федерального закона № 978683-8 «О внесении изменений в статьи 140 и 141 Трудового кодекса Российской Федерации» (в части совершенствования правового регулирования правоотношений, связанных с выплатой сумм, причитающихся работнику от работодателя при увольнении);</w:t>
      </w:r>
    </w:p>
    <w:p w14:paraId="2FD431DF" w14:textId="77777777" w:rsidR="00F61BDF" w:rsidRPr="00A459D3" w:rsidRDefault="00F61BDF" w:rsidP="00F61BDF">
      <w:pPr>
        <w:jc w:val="both"/>
      </w:pPr>
    </w:p>
    <w:p w14:paraId="7A89F85F" w14:textId="63DC4A88" w:rsidR="00E54CA9" w:rsidRPr="00A459D3" w:rsidRDefault="00F61BDF" w:rsidP="00F61BDF">
      <w:pPr>
        <w:pStyle w:val="a8"/>
        <w:ind w:left="0" w:firstLine="709"/>
        <w:jc w:val="center"/>
        <w:rPr>
          <w:b/>
        </w:rPr>
      </w:pPr>
      <w:hyperlink r:id="rId54" w:history="1">
        <w:r w:rsidRPr="00A459D3">
          <w:rPr>
            <w:rStyle w:val="a3"/>
            <w:rFonts w:eastAsiaTheme="majorEastAsia"/>
            <w:b/>
          </w:rPr>
          <w:t>(подробнее)</w:t>
        </w:r>
      </w:hyperlink>
    </w:p>
    <w:p w14:paraId="1A0A55D7" w14:textId="77777777" w:rsidR="00E54CA9" w:rsidRPr="00A459D3" w:rsidRDefault="00E54CA9" w:rsidP="00E50A0F">
      <w:pPr>
        <w:pStyle w:val="a8"/>
        <w:ind w:left="0" w:firstLine="709"/>
        <w:jc w:val="both"/>
        <w:rPr>
          <w:b/>
        </w:rPr>
      </w:pPr>
    </w:p>
    <w:p w14:paraId="198BE037" w14:textId="77777777" w:rsidR="008D1C09" w:rsidRPr="00A459D3" w:rsidRDefault="008D1C09" w:rsidP="008D1C09">
      <w:pPr>
        <w:pStyle w:val="a8"/>
        <w:ind w:left="0" w:firstLine="709"/>
        <w:jc w:val="both"/>
        <w:rPr>
          <w:bCs/>
        </w:rPr>
      </w:pPr>
      <w:r w:rsidRPr="00A459D3">
        <w:rPr>
          <w:b/>
        </w:rPr>
        <w:t>21</w:t>
      </w:r>
      <w:r w:rsidR="00E66C38" w:rsidRPr="00A459D3">
        <w:rPr>
          <w:b/>
        </w:rPr>
        <w:t xml:space="preserve"> </w:t>
      </w:r>
      <w:r w:rsidRPr="00A459D3">
        <w:rPr>
          <w:b/>
        </w:rPr>
        <w:t>октября</w:t>
      </w:r>
      <w:r w:rsidR="00E66C38" w:rsidRPr="00A459D3">
        <w:rPr>
          <w:b/>
        </w:rPr>
        <w:t xml:space="preserve"> 2025 года </w:t>
      </w:r>
      <w:r w:rsidR="00E66C38" w:rsidRPr="00A459D3">
        <w:rPr>
          <w:bCs/>
        </w:rPr>
        <w:t xml:space="preserve">Президент РСПП </w:t>
      </w:r>
      <w:proofErr w:type="spellStart"/>
      <w:r w:rsidR="00E66C38" w:rsidRPr="00A459D3">
        <w:rPr>
          <w:bCs/>
        </w:rPr>
        <w:t>А.Н.Шохин</w:t>
      </w:r>
      <w:proofErr w:type="spellEnd"/>
      <w:r w:rsidR="00E66C38" w:rsidRPr="00A459D3">
        <w:rPr>
          <w:bCs/>
        </w:rPr>
        <w:t xml:space="preserve"> направил </w:t>
      </w:r>
      <w:r w:rsidR="00E66C38" w:rsidRPr="00A459D3">
        <w:t xml:space="preserve">Председателю Комитета </w:t>
      </w:r>
      <w:r w:rsidRPr="00A459D3">
        <w:t xml:space="preserve">Государственной Думы Федерального Собрания Российской Федерации по бюджету и налогам </w:t>
      </w:r>
      <w:proofErr w:type="spellStart"/>
      <w:r w:rsidRPr="00A459D3">
        <w:t>А.М.Макарову</w:t>
      </w:r>
      <w:proofErr w:type="spellEnd"/>
      <w:r w:rsidRPr="00A459D3">
        <w:t xml:space="preserve"> свод предложений РСПП </w:t>
      </w:r>
      <w:r w:rsidRPr="00A459D3">
        <w:rPr>
          <w:bCs/>
        </w:rPr>
        <w:t>к проекту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Федерации» в части реализации отдельных положений ОННП;</w:t>
      </w:r>
    </w:p>
    <w:p w14:paraId="26255FEB" w14:textId="77777777" w:rsidR="00E66C38" w:rsidRPr="00A459D3" w:rsidRDefault="00E66C38" w:rsidP="008D1C09">
      <w:pPr>
        <w:jc w:val="both"/>
      </w:pPr>
    </w:p>
    <w:p w14:paraId="02DD8E38" w14:textId="6E43B0AA" w:rsidR="00E66C38" w:rsidRPr="00A459D3" w:rsidRDefault="00E66C38" w:rsidP="00E66C38">
      <w:pPr>
        <w:ind w:firstLine="709"/>
        <w:jc w:val="center"/>
        <w:rPr>
          <w:rStyle w:val="a3"/>
          <w:rFonts w:eastAsiaTheme="majorEastAsia"/>
          <w:b/>
        </w:rPr>
      </w:pPr>
      <w:hyperlink r:id="rId55" w:history="1">
        <w:r w:rsidRPr="00A459D3">
          <w:rPr>
            <w:rStyle w:val="a3"/>
            <w:rFonts w:eastAsiaTheme="majorEastAsia"/>
            <w:b/>
          </w:rPr>
          <w:t>(подробнее)</w:t>
        </w:r>
      </w:hyperlink>
    </w:p>
    <w:p w14:paraId="08A5B7A4" w14:textId="77777777" w:rsidR="00E54CA9" w:rsidRPr="00A459D3" w:rsidRDefault="00E54CA9" w:rsidP="00E50A0F">
      <w:pPr>
        <w:pStyle w:val="a8"/>
        <w:ind w:left="0" w:firstLine="709"/>
        <w:jc w:val="both"/>
        <w:rPr>
          <w:b/>
        </w:rPr>
      </w:pPr>
    </w:p>
    <w:p w14:paraId="5882B205" w14:textId="77777777" w:rsidR="00E54CA9" w:rsidRPr="00A459D3" w:rsidRDefault="008D1C09" w:rsidP="00E50A0F">
      <w:pPr>
        <w:pStyle w:val="a8"/>
        <w:ind w:left="0" w:firstLine="709"/>
        <w:jc w:val="both"/>
        <w:rPr>
          <w:bCs/>
        </w:rPr>
      </w:pPr>
      <w:r w:rsidRPr="00A459D3">
        <w:rPr>
          <w:b/>
        </w:rPr>
        <w:t xml:space="preserve">22 октября 2025 года </w:t>
      </w:r>
      <w:r w:rsidRPr="00A459D3">
        <w:rPr>
          <w:bCs/>
        </w:rPr>
        <w:t xml:space="preserve">Президент РСПП </w:t>
      </w:r>
      <w:proofErr w:type="spellStart"/>
      <w:r w:rsidRPr="00A459D3">
        <w:rPr>
          <w:bCs/>
        </w:rPr>
        <w:t>А.Н.Шохин</w:t>
      </w:r>
      <w:proofErr w:type="spellEnd"/>
      <w:r w:rsidRPr="00A459D3">
        <w:rPr>
          <w:bCs/>
        </w:rPr>
        <w:t xml:space="preserve"> направил:</w:t>
      </w:r>
    </w:p>
    <w:p w14:paraId="28F4576E" w14:textId="77777777" w:rsidR="008D1C09" w:rsidRPr="00A459D3" w:rsidRDefault="008D1C09" w:rsidP="00E50A0F">
      <w:pPr>
        <w:pStyle w:val="a8"/>
        <w:ind w:left="0" w:firstLine="709"/>
        <w:jc w:val="both"/>
        <w:rPr>
          <w:bCs/>
        </w:rPr>
      </w:pPr>
    </w:p>
    <w:p w14:paraId="40CAD78D" w14:textId="77777777" w:rsidR="008D1C09" w:rsidRPr="00A459D3" w:rsidRDefault="008D1C09" w:rsidP="005B4CAC">
      <w:pPr>
        <w:pStyle w:val="a8"/>
        <w:ind w:left="0" w:firstLine="709"/>
        <w:jc w:val="both"/>
        <w:rPr>
          <w:bCs/>
        </w:rPr>
      </w:pPr>
      <w:r w:rsidRPr="00A459D3">
        <w:rPr>
          <w:bCs/>
        </w:rPr>
        <w:t>- Первому Заме</w:t>
      </w:r>
      <w:r w:rsidR="005B4CAC" w:rsidRPr="00A459D3">
        <w:rPr>
          <w:bCs/>
        </w:rPr>
        <w:t>с</w:t>
      </w:r>
      <w:r w:rsidRPr="00A459D3">
        <w:rPr>
          <w:bCs/>
        </w:rPr>
        <w:t xml:space="preserve">тителю Министра </w:t>
      </w:r>
      <w:r w:rsidR="005B4CAC" w:rsidRPr="00A459D3">
        <w:rPr>
          <w:bCs/>
        </w:rPr>
        <w:t xml:space="preserve">труда и социальной защиты </w:t>
      </w:r>
      <w:r w:rsidRPr="00A459D3">
        <w:rPr>
          <w:bCs/>
        </w:rPr>
        <w:t xml:space="preserve">Российской Федерации </w:t>
      </w:r>
      <w:proofErr w:type="spellStart"/>
      <w:r w:rsidR="005B4CAC" w:rsidRPr="00A459D3">
        <w:rPr>
          <w:bCs/>
        </w:rPr>
        <w:t>О.Ю.Баталиной</w:t>
      </w:r>
      <w:proofErr w:type="spellEnd"/>
      <w:r w:rsidR="005B4CAC" w:rsidRPr="00A459D3">
        <w:rPr>
          <w:bCs/>
        </w:rPr>
        <w:t xml:space="preserve"> заключение на доработанный проект федерального закона «О внесении изменений в Трудовой кодекс Российской Федерации»;</w:t>
      </w:r>
    </w:p>
    <w:p w14:paraId="40BC05BA" w14:textId="77777777" w:rsidR="00E54CA9" w:rsidRPr="00A459D3" w:rsidRDefault="00E54CA9" w:rsidP="00E50A0F">
      <w:pPr>
        <w:pStyle w:val="a8"/>
        <w:ind w:left="0" w:firstLine="709"/>
        <w:jc w:val="both"/>
        <w:rPr>
          <w:b/>
        </w:rPr>
      </w:pPr>
    </w:p>
    <w:p w14:paraId="083491AE" w14:textId="78EBAE57" w:rsidR="005B4CAC" w:rsidRPr="00A459D3" w:rsidRDefault="005B4CAC" w:rsidP="005B4CAC">
      <w:pPr>
        <w:ind w:firstLine="709"/>
        <w:jc w:val="center"/>
        <w:rPr>
          <w:rStyle w:val="a3"/>
          <w:rFonts w:eastAsiaTheme="majorEastAsia"/>
          <w:b/>
        </w:rPr>
      </w:pPr>
      <w:hyperlink r:id="rId56" w:history="1">
        <w:r w:rsidRPr="00A459D3">
          <w:rPr>
            <w:rStyle w:val="a3"/>
            <w:rFonts w:eastAsiaTheme="majorEastAsia"/>
            <w:b/>
          </w:rPr>
          <w:t>(подробнее)</w:t>
        </w:r>
      </w:hyperlink>
    </w:p>
    <w:p w14:paraId="63C58345" w14:textId="77777777" w:rsidR="00566C45" w:rsidRPr="00A459D3" w:rsidRDefault="00566C45" w:rsidP="005B4CAC">
      <w:pPr>
        <w:ind w:firstLine="709"/>
        <w:jc w:val="center"/>
        <w:rPr>
          <w:rStyle w:val="a3"/>
          <w:rFonts w:eastAsiaTheme="majorEastAsia"/>
          <w:b/>
        </w:rPr>
      </w:pPr>
    </w:p>
    <w:p w14:paraId="2B49DDB6" w14:textId="77777777" w:rsidR="00566C45" w:rsidRPr="00D306FE" w:rsidRDefault="00566C45" w:rsidP="00566C45">
      <w:pPr>
        <w:pStyle w:val="a8"/>
        <w:ind w:left="0" w:firstLine="709"/>
        <w:jc w:val="both"/>
        <w:rPr>
          <w:bCs/>
        </w:rPr>
      </w:pPr>
      <w:r w:rsidRPr="00D306FE">
        <w:t xml:space="preserve">- </w:t>
      </w:r>
      <w:r w:rsidRPr="00D306FE">
        <w:rPr>
          <w:bCs/>
        </w:rPr>
        <w:t xml:space="preserve">Помощнику Президента Российской Федерации - начальнику Государственно-правового управления Президента Российской Федерации </w:t>
      </w:r>
      <w:proofErr w:type="spellStart"/>
      <w:r w:rsidRPr="00D306FE">
        <w:rPr>
          <w:bCs/>
        </w:rPr>
        <w:t>Л.И.Брычевой</w:t>
      </w:r>
      <w:proofErr w:type="spellEnd"/>
      <w:r w:rsidRPr="00D306FE">
        <w:rPr>
          <w:bCs/>
        </w:rPr>
        <w:t xml:space="preserve"> заключение РСПП на проект федерального закона «О внесении изменений в Федеральный закон «О несостоятельности (банкротстве)» и отдельные законодательные акты Российской Федерации»;</w:t>
      </w:r>
    </w:p>
    <w:p w14:paraId="4BCB5B52" w14:textId="77777777" w:rsidR="00566C45" w:rsidRPr="00D306FE" w:rsidRDefault="00566C45" w:rsidP="00566C45">
      <w:pPr>
        <w:pStyle w:val="a8"/>
        <w:ind w:firstLine="567"/>
        <w:jc w:val="both"/>
        <w:rPr>
          <w:bCs/>
        </w:rPr>
      </w:pPr>
    </w:p>
    <w:p w14:paraId="537B2836" w14:textId="47F66ED2" w:rsidR="00566C45" w:rsidRPr="00A459D3" w:rsidRDefault="00566C45" w:rsidP="00566C45">
      <w:pPr>
        <w:pStyle w:val="a8"/>
        <w:ind w:left="0" w:firstLine="567"/>
        <w:jc w:val="center"/>
        <w:rPr>
          <w:rStyle w:val="a3"/>
          <w:b/>
        </w:rPr>
      </w:pPr>
      <w:hyperlink r:id="rId57" w:history="1">
        <w:r w:rsidRPr="00D306FE">
          <w:rPr>
            <w:rStyle w:val="a3"/>
            <w:b/>
          </w:rPr>
          <w:t>(подробнее)</w:t>
        </w:r>
      </w:hyperlink>
    </w:p>
    <w:p w14:paraId="36C28E23" w14:textId="77777777" w:rsidR="00566C45" w:rsidRPr="00A459D3" w:rsidRDefault="00566C45" w:rsidP="00C94014">
      <w:pPr>
        <w:jc w:val="both"/>
        <w:rPr>
          <w:b/>
        </w:rPr>
      </w:pPr>
    </w:p>
    <w:p w14:paraId="60D3AB7B" w14:textId="77777777" w:rsidR="00C94014" w:rsidRPr="00A459D3" w:rsidRDefault="00627BA7" w:rsidP="00C94014">
      <w:pPr>
        <w:pStyle w:val="a8"/>
        <w:ind w:left="0" w:firstLine="709"/>
        <w:jc w:val="both"/>
      </w:pPr>
      <w:r w:rsidRPr="00A459D3">
        <w:rPr>
          <w:b/>
        </w:rPr>
        <w:lastRenderedPageBreak/>
        <w:t xml:space="preserve">23 октября 2025 года </w:t>
      </w:r>
      <w:r w:rsidRPr="00A459D3">
        <w:rPr>
          <w:bCs/>
        </w:rPr>
        <w:t xml:space="preserve">Президент РСПП </w:t>
      </w:r>
      <w:proofErr w:type="spellStart"/>
      <w:r w:rsidRPr="00A459D3">
        <w:rPr>
          <w:bCs/>
        </w:rPr>
        <w:t>А.Н.Шохин</w:t>
      </w:r>
      <w:proofErr w:type="spellEnd"/>
      <w:r w:rsidRPr="00A459D3">
        <w:rPr>
          <w:bCs/>
        </w:rPr>
        <w:t xml:space="preserve"> направил</w:t>
      </w:r>
      <w:r w:rsidR="00C94014" w:rsidRPr="00A459D3">
        <w:rPr>
          <w:bCs/>
        </w:rPr>
        <w:t xml:space="preserve"> </w:t>
      </w:r>
      <w:r w:rsidR="00C94014" w:rsidRPr="00A459D3">
        <w:t xml:space="preserve">Ответственному секретарю Российской трехсторонней комиссии по регулированию социально-трудовых отношений </w:t>
      </w:r>
      <w:proofErr w:type="spellStart"/>
      <w:r w:rsidR="00C94014" w:rsidRPr="00A459D3">
        <w:t>Н.В.Жаровой</w:t>
      </w:r>
      <w:proofErr w:type="spellEnd"/>
      <w:r w:rsidR="00C94014" w:rsidRPr="00A459D3">
        <w:t xml:space="preserve"> заключения:</w:t>
      </w:r>
    </w:p>
    <w:p w14:paraId="33667490" w14:textId="77777777" w:rsidR="00C94014" w:rsidRPr="00A459D3" w:rsidRDefault="00C94014" w:rsidP="00C94014">
      <w:pPr>
        <w:pStyle w:val="a8"/>
        <w:ind w:left="0" w:firstLine="709"/>
        <w:jc w:val="both"/>
      </w:pPr>
    </w:p>
    <w:p w14:paraId="7C927AD8" w14:textId="77777777" w:rsidR="00566C45" w:rsidRPr="00A459D3" w:rsidRDefault="00C94014" w:rsidP="00C94014">
      <w:pPr>
        <w:pStyle w:val="a8"/>
        <w:ind w:left="0" w:firstLine="709"/>
        <w:jc w:val="both"/>
      </w:pPr>
      <w:r w:rsidRPr="00A459D3">
        <w:t xml:space="preserve">- на проект федерального закона «О внесении изменений в статью 92 Трудового кодекса </w:t>
      </w:r>
      <w:r w:rsidRPr="00A459D3">
        <w:rPr>
          <w:bCs/>
        </w:rPr>
        <w:t>Российской Федерации»;</w:t>
      </w:r>
    </w:p>
    <w:p w14:paraId="1A7FBC10" w14:textId="77777777" w:rsidR="00566C45" w:rsidRPr="00A459D3" w:rsidRDefault="00566C45" w:rsidP="00E50A0F">
      <w:pPr>
        <w:pStyle w:val="a8"/>
        <w:ind w:left="0" w:firstLine="709"/>
        <w:jc w:val="both"/>
        <w:rPr>
          <w:b/>
        </w:rPr>
      </w:pPr>
    </w:p>
    <w:p w14:paraId="315E7493" w14:textId="077BCD90" w:rsidR="00C94014" w:rsidRPr="00A459D3" w:rsidRDefault="00C94014" w:rsidP="00C94014">
      <w:pPr>
        <w:pStyle w:val="a8"/>
        <w:ind w:left="0" w:firstLine="567"/>
        <w:jc w:val="center"/>
        <w:rPr>
          <w:rStyle w:val="a3"/>
          <w:b/>
        </w:rPr>
      </w:pPr>
      <w:hyperlink r:id="rId58" w:history="1">
        <w:r w:rsidRPr="00A459D3">
          <w:rPr>
            <w:rStyle w:val="a3"/>
            <w:b/>
          </w:rPr>
          <w:t>(подробнее)</w:t>
        </w:r>
      </w:hyperlink>
    </w:p>
    <w:p w14:paraId="0FAAFF2D" w14:textId="77777777" w:rsidR="00566C45" w:rsidRPr="00A459D3" w:rsidRDefault="00566C45" w:rsidP="00E50A0F">
      <w:pPr>
        <w:pStyle w:val="a8"/>
        <w:ind w:left="0" w:firstLine="709"/>
        <w:jc w:val="both"/>
        <w:rPr>
          <w:b/>
        </w:rPr>
      </w:pPr>
    </w:p>
    <w:p w14:paraId="2E0C17AC" w14:textId="77777777" w:rsidR="00850656" w:rsidRPr="00A459D3" w:rsidRDefault="00C94014" w:rsidP="00850656">
      <w:pPr>
        <w:pStyle w:val="a8"/>
        <w:ind w:left="0" w:firstLine="709"/>
        <w:jc w:val="both"/>
      </w:pPr>
      <w:r w:rsidRPr="00A459D3">
        <w:t xml:space="preserve">- на проект федерального закона </w:t>
      </w:r>
      <w:r w:rsidR="00850656" w:rsidRPr="00A459D3">
        <w:t>№ 1023880-8 «О внесении изменений в статью 351.8 Трудового кодекса Российской Федерации» (об установлении ежегодного дополнительного оплачиваемого отпуска наставникам);</w:t>
      </w:r>
    </w:p>
    <w:p w14:paraId="20F4EF69" w14:textId="77777777" w:rsidR="00850656" w:rsidRPr="00A459D3" w:rsidRDefault="00850656" w:rsidP="00850656">
      <w:pPr>
        <w:pStyle w:val="a8"/>
        <w:ind w:left="0" w:firstLine="709"/>
        <w:jc w:val="both"/>
        <w:rPr>
          <w:b/>
        </w:rPr>
      </w:pPr>
    </w:p>
    <w:p w14:paraId="6F916562" w14:textId="2DA7D471" w:rsidR="00850656" w:rsidRPr="00A459D3" w:rsidRDefault="00850656" w:rsidP="00850656">
      <w:pPr>
        <w:pStyle w:val="a8"/>
        <w:ind w:left="0" w:firstLine="567"/>
        <w:jc w:val="center"/>
        <w:rPr>
          <w:rStyle w:val="a3"/>
          <w:b/>
        </w:rPr>
      </w:pPr>
      <w:hyperlink r:id="rId59" w:history="1">
        <w:r w:rsidRPr="00A459D3">
          <w:rPr>
            <w:rStyle w:val="a3"/>
            <w:b/>
          </w:rPr>
          <w:t>(подробнее)</w:t>
        </w:r>
      </w:hyperlink>
    </w:p>
    <w:p w14:paraId="37EB636D" w14:textId="77777777" w:rsidR="00566C45" w:rsidRPr="00A459D3" w:rsidRDefault="00566C45" w:rsidP="00E50A0F">
      <w:pPr>
        <w:pStyle w:val="a8"/>
        <w:ind w:left="0" w:firstLine="709"/>
        <w:jc w:val="both"/>
        <w:rPr>
          <w:b/>
        </w:rPr>
      </w:pPr>
    </w:p>
    <w:p w14:paraId="5C522BFB" w14:textId="77777777" w:rsidR="00850656" w:rsidRPr="00A459D3" w:rsidRDefault="00850656" w:rsidP="00850656">
      <w:pPr>
        <w:pStyle w:val="a8"/>
        <w:ind w:left="0" w:firstLine="709"/>
        <w:jc w:val="both"/>
      </w:pPr>
      <w:r w:rsidRPr="00A459D3">
        <w:rPr>
          <w:b/>
        </w:rPr>
        <w:t xml:space="preserve">24 октября 2025 года </w:t>
      </w:r>
      <w:r w:rsidRPr="00A459D3">
        <w:rPr>
          <w:bCs/>
        </w:rPr>
        <w:t xml:space="preserve">Президент РСПП </w:t>
      </w:r>
      <w:proofErr w:type="spellStart"/>
      <w:r w:rsidRPr="00A459D3">
        <w:rPr>
          <w:bCs/>
        </w:rPr>
        <w:t>А.Н.Шохин</w:t>
      </w:r>
      <w:proofErr w:type="spellEnd"/>
      <w:r w:rsidRPr="00A459D3">
        <w:rPr>
          <w:bCs/>
        </w:rPr>
        <w:t xml:space="preserve"> направил Министру экономического развития Российской Федерации </w:t>
      </w:r>
      <w:proofErr w:type="spellStart"/>
      <w:r w:rsidRPr="00A459D3">
        <w:t>М.Г.Решетникову</w:t>
      </w:r>
      <w:proofErr w:type="spellEnd"/>
      <w:r w:rsidRPr="00A459D3">
        <w:t xml:space="preserve"> замечания и предложения РСПП к проекту федерального закона «О внесении изменений в Воздушный кодекс Российской Федерации и о внесении изменений в Федеральный закон «Об ограничении выбросов парниковых газов»</w:t>
      </w:r>
      <w:r w:rsidR="007F39B2" w:rsidRPr="00A459D3">
        <w:rPr>
          <w:bCs/>
        </w:rPr>
        <w:t>.</w:t>
      </w:r>
    </w:p>
    <w:p w14:paraId="576E1ECA" w14:textId="77777777" w:rsidR="00850656" w:rsidRPr="00A459D3" w:rsidRDefault="00850656" w:rsidP="00850656">
      <w:pPr>
        <w:ind w:firstLine="709"/>
        <w:jc w:val="both"/>
      </w:pPr>
    </w:p>
    <w:p w14:paraId="36A006B9" w14:textId="5A46D641" w:rsidR="00850656" w:rsidRPr="00A459D3" w:rsidRDefault="00850656" w:rsidP="00850656">
      <w:pPr>
        <w:ind w:firstLine="709"/>
        <w:jc w:val="center"/>
        <w:rPr>
          <w:rStyle w:val="a3"/>
          <w:rFonts w:eastAsiaTheme="majorEastAsia"/>
          <w:b/>
        </w:rPr>
      </w:pPr>
      <w:hyperlink r:id="rId60" w:history="1">
        <w:r w:rsidRPr="00A459D3">
          <w:rPr>
            <w:rStyle w:val="a3"/>
            <w:rFonts w:eastAsiaTheme="majorEastAsia"/>
            <w:b/>
          </w:rPr>
          <w:t>(подробнее)</w:t>
        </w:r>
      </w:hyperlink>
    </w:p>
    <w:p w14:paraId="342EAACB" w14:textId="77777777" w:rsidR="00566C45" w:rsidRPr="00A459D3" w:rsidRDefault="00566C45" w:rsidP="00E50A0F">
      <w:pPr>
        <w:pStyle w:val="a8"/>
        <w:ind w:left="0" w:firstLine="709"/>
        <w:jc w:val="both"/>
        <w:rPr>
          <w:b/>
        </w:rPr>
      </w:pPr>
    </w:p>
    <w:p w14:paraId="7D5B0170" w14:textId="77777777" w:rsidR="00850656" w:rsidRPr="00A459D3" w:rsidRDefault="00850656" w:rsidP="00E50A0F">
      <w:pPr>
        <w:pStyle w:val="a8"/>
        <w:ind w:left="0" w:firstLine="709"/>
        <w:jc w:val="both"/>
        <w:rPr>
          <w:b/>
        </w:rPr>
      </w:pPr>
    </w:p>
    <w:p w14:paraId="275321C5" w14:textId="77777777" w:rsidR="00850656" w:rsidRPr="00A459D3" w:rsidRDefault="00850656" w:rsidP="00E50A0F">
      <w:pPr>
        <w:pStyle w:val="a8"/>
        <w:ind w:left="0" w:firstLine="709"/>
        <w:jc w:val="both"/>
        <w:rPr>
          <w:b/>
        </w:rPr>
      </w:pPr>
    </w:p>
    <w:p w14:paraId="3B43549D" w14:textId="77777777" w:rsidR="00850656" w:rsidRPr="00A459D3" w:rsidRDefault="00850656" w:rsidP="00E50A0F">
      <w:pPr>
        <w:pStyle w:val="a8"/>
        <w:ind w:left="0" w:firstLine="709"/>
        <w:jc w:val="both"/>
        <w:rPr>
          <w:b/>
        </w:rPr>
      </w:pPr>
    </w:p>
    <w:p w14:paraId="2111E0E8" w14:textId="77777777" w:rsidR="00850656" w:rsidRPr="00A459D3" w:rsidRDefault="00850656" w:rsidP="00E50A0F">
      <w:pPr>
        <w:pStyle w:val="a8"/>
        <w:ind w:left="0" w:firstLine="709"/>
        <w:jc w:val="both"/>
        <w:rPr>
          <w:b/>
        </w:rPr>
      </w:pPr>
    </w:p>
    <w:p w14:paraId="45EDDDE7" w14:textId="77777777" w:rsidR="00850656" w:rsidRPr="00A459D3" w:rsidRDefault="00850656" w:rsidP="00E50A0F">
      <w:pPr>
        <w:pStyle w:val="a8"/>
        <w:ind w:left="0" w:firstLine="709"/>
        <w:jc w:val="both"/>
        <w:rPr>
          <w:b/>
        </w:rPr>
      </w:pPr>
    </w:p>
    <w:p w14:paraId="5166B48B" w14:textId="77777777" w:rsidR="00C56541" w:rsidRPr="00A459D3" w:rsidRDefault="00C56541"/>
    <w:sectPr w:rsidR="00C56541" w:rsidRPr="00A459D3">
      <w:footerReference w:type="default" r:id="rId61"/>
      <w:pgSz w:w="16838" w:h="11906" w:orient="landscape"/>
      <w:pgMar w:top="52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6C64B" w14:textId="77777777" w:rsidR="008E576A" w:rsidRDefault="008E576A">
      <w:r>
        <w:separator/>
      </w:r>
    </w:p>
  </w:endnote>
  <w:endnote w:type="continuationSeparator" w:id="0">
    <w:p w14:paraId="234024A3" w14:textId="77777777" w:rsidR="008E576A" w:rsidRDefault="008E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615154"/>
      <w:docPartObj>
        <w:docPartGallery w:val="Page Numbers (Bottom of Page)"/>
        <w:docPartUnique/>
      </w:docPartObj>
    </w:sdtPr>
    <w:sdtContent>
      <w:p w14:paraId="186D7AB7" w14:textId="77777777" w:rsidR="00401309" w:rsidRDefault="008F07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D96">
          <w:rPr>
            <w:noProof/>
          </w:rPr>
          <w:t>15</w:t>
        </w:r>
        <w:r>
          <w:fldChar w:fldCharType="end"/>
        </w:r>
      </w:p>
    </w:sdtContent>
  </w:sdt>
  <w:p w14:paraId="3B09813E" w14:textId="77777777" w:rsidR="00401309" w:rsidRDefault="004013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A49F7" w14:textId="77777777" w:rsidR="008E576A" w:rsidRDefault="008E576A">
      <w:r>
        <w:separator/>
      </w:r>
    </w:p>
  </w:footnote>
  <w:footnote w:type="continuationSeparator" w:id="0">
    <w:p w14:paraId="0F130545" w14:textId="77777777" w:rsidR="008E576A" w:rsidRDefault="008E5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7679"/>
    <w:multiLevelType w:val="hybridMultilevel"/>
    <w:tmpl w:val="B1406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E4831"/>
    <w:multiLevelType w:val="hybridMultilevel"/>
    <w:tmpl w:val="1A3E2190"/>
    <w:lvl w:ilvl="0" w:tplc="F7E238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9B6376"/>
    <w:multiLevelType w:val="hybridMultilevel"/>
    <w:tmpl w:val="A0764718"/>
    <w:lvl w:ilvl="0" w:tplc="BE601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94689A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4238C90C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894A5A28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2B9C57A2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ACC57A0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133AF9D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520ABD4E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CD920E6A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5D422D0"/>
    <w:multiLevelType w:val="hybridMultilevel"/>
    <w:tmpl w:val="6F36DC1A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8450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68845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62232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431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0F"/>
    <w:rsid w:val="00062754"/>
    <w:rsid w:val="0007438C"/>
    <w:rsid w:val="0007524E"/>
    <w:rsid w:val="000B5EE4"/>
    <w:rsid w:val="000E1582"/>
    <w:rsid w:val="0010562B"/>
    <w:rsid w:val="00106248"/>
    <w:rsid w:val="00130A98"/>
    <w:rsid w:val="00131E6A"/>
    <w:rsid w:val="001B6B15"/>
    <w:rsid w:val="002036D7"/>
    <w:rsid w:val="002914BE"/>
    <w:rsid w:val="002B644A"/>
    <w:rsid w:val="002C3DAC"/>
    <w:rsid w:val="002E5F6D"/>
    <w:rsid w:val="00337236"/>
    <w:rsid w:val="00387671"/>
    <w:rsid w:val="003934CD"/>
    <w:rsid w:val="003E47AC"/>
    <w:rsid w:val="00401309"/>
    <w:rsid w:val="004E334B"/>
    <w:rsid w:val="004E617B"/>
    <w:rsid w:val="00534702"/>
    <w:rsid w:val="00564D96"/>
    <w:rsid w:val="00566C45"/>
    <w:rsid w:val="005B26A8"/>
    <w:rsid w:val="005B4CAC"/>
    <w:rsid w:val="005B75AE"/>
    <w:rsid w:val="005C026B"/>
    <w:rsid w:val="005D51B4"/>
    <w:rsid w:val="00604B00"/>
    <w:rsid w:val="00607097"/>
    <w:rsid w:val="00615F24"/>
    <w:rsid w:val="00627BA7"/>
    <w:rsid w:val="006D7A9C"/>
    <w:rsid w:val="007070C3"/>
    <w:rsid w:val="0076117D"/>
    <w:rsid w:val="007661F4"/>
    <w:rsid w:val="007A05B1"/>
    <w:rsid w:val="007C6474"/>
    <w:rsid w:val="007F39B2"/>
    <w:rsid w:val="008010EB"/>
    <w:rsid w:val="00812AD2"/>
    <w:rsid w:val="00846C6A"/>
    <w:rsid w:val="00850656"/>
    <w:rsid w:val="008D1C09"/>
    <w:rsid w:val="008E576A"/>
    <w:rsid w:val="008F0758"/>
    <w:rsid w:val="008F1BC0"/>
    <w:rsid w:val="009001AF"/>
    <w:rsid w:val="00940810"/>
    <w:rsid w:val="00947D1C"/>
    <w:rsid w:val="00956580"/>
    <w:rsid w:val="009D0876"/>
    <w:rsid w:val="009D5267"/>
    <w:rsid w:val="009E5DAE"/>
    <w:rsid w:val="00A15093"/>
    <w:rsid w:val="00A453D1"/>
    <w:rsid w:val="00A459D3"/>
    <w:rsid w:val="00A540AD"/>
    <w:rsid w:val="00A63B0D"/>
    <w:rsid w:val="00AF6F06"/>
    <w:rsid w:val="00B04CFE"/>
    <w:rsid w:val="00B76F6E"/>
    <w:rsid w:val="00B7751E"/>
    <w:rsid w:val="00BA2C98"/>
    <w:rsid w:val="00C26EF1"/>
    <w:rsid w:val="00C56541"/>
    <w:rsid w:val="00C61B99"/>
    <w:rsid w:val="00C94014"/>
    <w:rsid w:val="00C96775"/>
    <w:rsid w:val="00CB2068"/>
    <w:rsid w:val="00CC6454"/>
    <w:rsid w:val="00CF0FB9"/>
    <w:rsid w:val="00CF3BB8"/>
    <w:rsid w:val="00D17486"/>
    <w:rsid w:val="00D2459A"/>
    <w:rsid w:val="00D306FE"/>
    <w:rsid w:val="00D45A6B"/>
    <w:rsid w:val="00D527FD"/>
    <w:rsid w:val="00DE1267"/>
    <w:rsid w:val="00DE4F4E"/>
    <w:rsid w:val="00DF6514"/>
    <w:rsid w:val="00E04BAF"/>
    <w:rsid w:val="00E20408"/>
    <w:rsid w:val="00E50A0F"/>
    <w:rsid w:val="00E52DC9"/>
    <w:rsid w:val="00E54CA9"/>
    <w:rsid w:val="00E66C38"/>
    <w:rsid w:val="00F005DD"/>
    <w:rsid w:val="00F32DCC"/>
    <w:rsid w:val="00F41476"/>
    <w:rsid w:val="00F61BDF"/>
    <w:rsid w:val="00F700F1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69DE"/>
  <w15:docId w15:val="{92298813-790E-6846-99BE-39D98D6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0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E50A0F"/>
    <w:pPr>
      <w:keepNext/>
      <w:jc w:val="center"/>
      <w:outlineLvl w:val="0"/>
    </w:pPr>
    <w:rPr>
      <w:rFonts w:cs="Arial"/>
      <w:b/>
      <w:bCs/>
      <w:kern w:val="32"/>
      <w:sz w:val="28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A0F"/>
    <w:rPr>
      <w:rFonts w:ascii="Times New Roman" w:eastAsia="Times New Roman" w:hAnsi="Times New Roman" w:cs="Arial"/>
      <w:b/>
      <w:bCs/>
      <w:kern w:val="32"/>
      <w:sz w:val="28"/>
      <w:szCs w:val="32"/>
      <w:u w:val="single"/>
      <w:lang w:eastAsia="ru-RU"/>
      <w14:ligatures w14:val="none"/>
    </w:rPr>
  </w:style>
  <w:style w:type="character" w:styleId="a3">
    <w:name w:val="Hyperlink"/>
    <w:uiPriority w:val="99"/>
    <w:unhideWhenUsed/>
    <w:rsid w:val="00E50A0F"/>
    <w:rPr>
      <w:rFonts w:ascii="Times New Roman" w:hAnsi="Times New Roman" w:cs="Times New Roman" w:hint="default"/>
      <w:color w:val="000000"/>
      <w:sz w:val="28"/>
      <w:u w:val="single"/>
      <w:vertAlign w:val="baseline"/>
    </w:rPr>
  </w:style>
  <w:style w:type="paragraph" w:styleId="HTML">
    <w:name w:val="HTML Preformatted"/>
    <w:basedOn w:val="a"/>
    <w:link w:val="HTML0"/>
    <w:uiPriority w:val="99"/>
    <w:semiHidden/>
    <w:unhideWhenUsed/>
    <w:rsid w:val="00E50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0A0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4">
    <w:name w:val="Body Text"/>
    <w:basedOn w:val="a"/>
    <w:link w:val="a5"/>
    <w:semiHidden/>
    <w:unhideWhenUsed/>
    <w:rsid w:val="00E50A0F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E50A0F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E50A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0A0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8">
    <w:name w:val="List Paragraph"/>
    <w:basedOn w:val="a"/>
    <w:uiPriority w:val="34"/>
    <w:qFormat/>
    <w:rsid w:val="00E50A0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26EF1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8010EB"/>
  </w:style>
  <w:style w:type="character" w:styleId="aa">
    <w:name w:val="FollowedHyperlink"/>
    <w:basedOn w:val="a0"/>
    <w:uiPriority w:val="99"/>
    <w:semiHidden/>
    <w:unhideWhenUsed/>
    <w:rsid w:val="00BA2C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57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3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1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4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5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1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00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97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2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9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0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093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6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0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1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1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2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5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33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3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1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8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80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7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4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4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9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48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7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27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863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3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5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1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84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4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4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1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72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791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20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8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3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17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2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hotlaw/federal/1887531/" TargetMode="External"/><Relationship Id="rId18" Type="http://schemas.openxmlformats.org/officeDocument/2006/relationships/hyperlink" Target="https://rspp.ru/upload/content/1e1/c7de112gobxrn41o6th873vvcx4qgm12/&#1060;&#1047;%20&#8470;%20384%20&#1086;&#1090;%2027.10.2025.docx" TargetMode="External"/><Relationship Id="rId26" Type="http://schemas.openxmlformats.org/officeDocument/2006/relationships/hyperlink" Target="https://sozd.duma.gov.ru/bill/877268-8" TargetMode="External"/><Relationship Id="rId39" Type="http://schemas.openxmlformats.org/officeDocument/2006/relationships/hyperlink" Target="https://sozd.duma.gov.ru/bill/1034778-8" TargetMode="External"/><Relationship Id="rId21" Type="http://schemas.openxmlformats.org/officeDocument/2006/relationships/hyperlink" Target="https://www.garant.ru/hotlaw/federal/1896056/" TargetMode="External"/><Relationship Id="rId34" Type="http://schemas.openxmlformats.org/officeDocument/2006/relationships/hyperlink" Target="https://sozd.duma.gov.ru/bill/1030935-8" TargetMode="External"/><Relationship Id="rId42" Type="http://schemas.openxmlformats.org/officeDocument/2006/relationships/hyperlink" Target="https://sozd.duma.gov.ru/bill/1041103-8" TargetMode="External"/><Relationship Id="rId47" Type="http://schemas.openxmlformats.org/officeDocument/2006/relationships/hyperlink" Target="https://sozd.duma.gov.ru/bill/1043299-8" TargetMode="External"/><Relationship Id="rId50" Type="http://schemas.openxmlformats.org/officeDocument/2006/relationships/hyperlink" Target="https://rspp.ru/upload/content/481/36k0eha4iy5kr9cork025aaqogessgf3/&#1055;&#1086;&#1089;&#1090;&#1072;&#1085;&#1086;&#1074;&#1083;&#1077;&#1085;&#1080;&#1077;%20&#1050;&#1057;%20&#1056;&#1060;%20&#8470;%2032-&#1055;%20&#1086;&#1090;%202.10.2025.pdf" TargetMode="External"/><Relationship Id="rId55" Type="http://schemas.openxmlformats.org/officeDocument/2006/relationships/hyperlink" Target="https://rspp.ru/upload/content/879/b1luzakfhf8ajvzxn93uisj5wu47zzke/1413-07%20&#1086;&#1090;%2021.10.25%20&#1040;.&#1052;.&#1052;&#1072;&#1082;&#1072;&#1088;&#1086;&#1074;&#1091;.docx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rspp.ru/upload/content/b69/ljm15ao655n43nssz9u9j8uid6h45ho1/&#1060;&#1047;%20&#8470;%20383%20&#1086;&#1090;%2027.10.2025.docx" TargetMode="External"/><Relationship Id="rId29" Type="http://schemas.openxmlformats.org/officeDocument/2006/relationships/hyperlink" Target="https://sozd.duma.gov.ru/bill/946629-8" TargetMode="External"/><Relationship Id="rId11" Type="http://schemas.openxmlformats.org/officeDocument/2006/relationships/hyperlink" Target="https://www.garant.ru/hotlaw/federal/1887530/" TargetMode="External"/><Relationship Id="rId24" Type="http://schemas.openxmlformats.org/officeDocument/2006/relationships/hyperlink" Target="https://rspp.ru/upload/content/e82/gtne2muzbqztxthh73yhawq6cxu952c9/&#1060;&#1047;%20&#8470;%20402%20&#1086;&#1090;%2027.10.2025.docx" TargetMode="External"/><Relationship Id="rId32" Type="http://schemas.openxmlformats.org/officeDocument/2006/relationships/hyperlink" Target="https://sozd.duma.gov.ru/bill/1030924-8" TargetMode="External"/><Relationship Id="rId37" Type="http://schemas.openxmlformats.org/officeDocument/2006/relationships/hyperlink" Target="https://sozd.duma.gov.ru/bill/1031196-8" TargetMode="External"/><Relationship Id="rId40" Type="http://schemas.openxmlformats.org/officeDocument/2006/relationships/hyperlink" Target="https://sozd.duma.gov.ru/bill/1036203-8" TargetMode="External"/><Relationship Id="rId45" Type="http://schemas.openxmlformats.org/officeDocument/2006/relationships/hyperlink" Target="https://sozd.duma.gov.ru/bill/1041212-8" TargetMode="External"/><Relationship Id="rId53" Type="http://schemas.openxmlformats.org/officeDocument/2006/relationships/hyperlink" Target="https://rspp.ru/upload/content/07f/039n3vxvwadhf13ja9oud6gzaxl225qa/&#1056;&#1058;&#1050;-&#1050;-62%20&#1053;.&#1042;.&#1046;&#1072;&#1088;&#1086;&#1074;&#1086;&#1081;.pdf" TargetMode="External"/><Relationship Id="rId58" Type="http://schemas.openxmlformats.org/officeDocument/2006/relationships/hyperlink" Target="https://rspp.ru/upload/content/8be/d0pv1hq23vw1cn6vzmq1ss9vt2vipplb/&#1056;&#1058;&#1050;-&#1050;-69%20&#1053;.&#1042;.&#1046;&#1072;&#1088;&#1086;&#1074;&#1086;&#1081;.pdf" TargetMode="Externa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s://www.garant.ru/hotlaw/federal/1896052/" TargetMode="External"/><Relationship Id="rId14" Type="http://schemas.openxmlformats.org/officeDocument/2006/relationships/hyperlink" Target="https://rspp.ru/upload/content/071/2em8yhesneog2t36peyfvwmlz1nhw3xp/&#1060;&#1047;%20&#8470;%20376%20&#1086;&#1090;%2015.10.2025.docx" TargetMode="External"/><Relationship Id="rId22" Type="http://schemas.openxmlformats.org/officeDocument/2006/relationships/hyperlink" Target="https://rspp.ru/upload/content/7bc/t1u3yb51gh6fab2f4la5ehmyyjw8tfn0/&#1060;&#1047;%20&#8470;%20393%20&#1086;&#1090;%2027.10.2025.docx" TargetMode="External"/><Relationship Id="rId27" Type="http://schemas.openxmlformats.org/officeDocument/2006/relationships/hyperlink" Target="https://rspp.ru/committee/komitet-po-investitsionnoy-politike-institutam-razvitiya-i-gosudarstvennomu-chastnomu-partnerstvu/" TargetMode="External"/><Relationship Id="rId30" Type="http://schemas.openxmlformats.org/officeDocument/2006/relationships/hyperlink" Target="https://sozd.duma.gov.ru/bill/1030919-8" TargetMode="External"/><Relationship Id="rId35" Type="http://schemas.openxmlformats.org/officeDocument/2006/relationships/hyperlink" Target="https://sozd.duma.gov.ru/bill/1030935-8" TargetMode="External"/><Relationship Id="rId43" Type="http://schemas.openxmlformats.org/officeDocument/2006/relationships/hyperlink" Target="https://sozd.duma.gov.ru/bill/1041103-8" TargetMode="External"/><Relationship Id="rId48" Type="http://schemas.openxmlformats.org/officeDocument/2006/relationships/hyperlink" Target="https://sozd.duma.gov.ru/bill/1050064-8" TargetMode="External"/><Relationship Id="rId56" Type="http://schemas.openxmlformats.org/officeDocument/2006/relationships/hyperlink" Target="https://rspp.ru/upload/content/a41/i31cyd6hk46500s047g985fst08kshd3/350-04-&#1088;%20&#1054;.&#1070;.&#1041;&#1072;&#1090;&#1072;&#1083;&#1080;&#1085;&#1086;&#1081;.docx" TargetMode="External"/><Relationship Id="rId8" Type="http://schemas.openxmlformats.org/officeDocument/2006/relationships/hyperlink" Target="file:///C:\Users\PakIM\AppData\Local\Microsoft\Windows\INetCache\Content.Outlook\SPO206P5\&#1054;&#1041;&#1047;&#1054;&#1056;%20&#1048;&#1047;&#1052;&#1045;&#1053;&#1045;&#1053;&#1048;&#1049;%20&#1047;&#1040;&#1050;&#1054;&#1053;&#1054;&#1044;&#1040;&#1058;&#1045;&#1051;&#1068;&#1057;&#1058;&#1042;&#1040;2.docx" TargetMode="External"/><Relationship Id="rId51" Type="http://schemas.openxmlformats.org/officeDocument/2006/relationships/hyperlink" Target="https://rspp.ru/upload/content/f11/tn4qtu9ejdor84purqda02jdeogs3fzi/&#1055;&#1086;&#1089;&#1090;&#1072;&#1085;&#1086;&#1074;&#1083;&#1077;&#1085;&#1080;&#1077;%20&#1050;&#1057;%20&#1056;&#1060;%20&#8470;%2034-&#1055;%20&#1086;&#1090;%2016.10.2025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spp.ru/upload/content/1d1/9wj5938gs5b1xfo55lg0z71lruj79a6h/&#1060;&#1047;%20&#8470;%20375%20&#1086;&#1090;%2015.10.2025.docx" TargetMode="External"/><Relationship Id="rId17" Type="http://schemas.openxmlformats.org/officeDocument/2006/relationships/hyperlink" Target="https://www.garant.ru/hotlaw/federal/1896048/" TargetMode="External"/><Relationship Id="rId25" Type="http://schemas.openxmlformats.org/officeDocument/2006/relationships/hyperlink" Target="https://sozd.duma.gov.ru/bill/917580-8" TargetMode="External"/><Relationship Id="rId33" Type="http://schemas.openxmlformats.org/officeDocument/2006/relationships/hyperlink" Target="https://sozd.duma.gov.ru/bill/1030924-8" TargetMode="External"/><Relationship Id="rId38" Type="http://schemas.openxmlformats.org/officeDocument/2006/relationships/hyperlink" Target="https://sozd.duma.gov.ru/bill/1034778-8" TargetMode="External"/><Relationship Id="rId46" Type="http://schemas.openxmlformats.org/officeDocument/2006/relationships/hyperlink" Target="https://sozd.duma.gov.ru/bill/1043299-8" TargetMode="External"/><Relationship Id="rId59" Type="http://schemas.openxmlformats.org/officeDocument/2006/relationships/hyperlink" Target="https://rspp.ru/upload/content/0d5/8oyvr2i74ufe2ry7qv811ptdfwd0bf6u/&#1056;&#1058;&#1050;-&#1050;-70%20&#1053;.&#1042;.&#1046;&#1072;&#1088;&#1086;&#1074;&#1086;&#1081;.pdf" TargetMode="External"/><Relationship Id="rId20" Type="http://schemas.openxmlformats.org/officeDocument/2006/relationships/hyperlink" Target="https://rspp.ru/upload/content/ba2/uo8vstfubbasueb2o6tfeh9wangseg42/&#1060;&#1047;%20&#8470;%20389%20&#1086;&#1090;%2027.10.2025.docx" TargetMode="External"/><Relationship Id="rId41" Type="http://schemas.openxmlformats.org/officeDocument/2006/relationships/hyperlink" Target="https://sozd.duma.gov.ru/bill/1036203-8" TargetMode="External"/><Relationship Id="rId54" Type="http://schemas.openxmlformats.org/officeDocument/2006/relationships/hyperlink" Target="https://rspp.ru/upload/content/319/b29za6y1ttextev2v8zz81bnkq84j21k/&#1056;&#1058;&#1050;-&#1050;-65%20&#1053;.&#1042;.&#1046;&#1072;&#1088;&#1086;&#1074;&#1086;&#1081;.pdf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garant.ru/hotlaw/federal/1895940/" TargetMode="External"/><Relationship Id="rId23" Type="http://schemas.openxmlformats.org/officeDocument/2006/relationships/hyperlink" Target="https://www.garant.ru/hotlaw/federal/1896243/" TargetMode="External"/><Relationship Id="rId28" Type="http://schemas.openxmlformats.org/officeDocument/2006/relationships/hyperlink" Target="https://sozd.duma.gov.ru/bill/921844-8" TargetMode="External"/><Relationship Id="rId36" Type="http://schemas.openxmlformats.org/officeDocument/2006/relationships/hyperlink" Target="https://sozd.duma.gov.ru/bill/1031196-8" TargetMode="External"/><Relationship Id="rId49" Type="http://schemas.openxmlformats.org/officeDocument/2006/relationships/hyperlink" Target="https://sozd.duma.gov.ru/bill/1050064-8" TargetMode="External"/><Relationship Id="rId57" Type="http://schemas.openxmlformats.org/officeDocument/2006/relationships/hyperlink" Target="https://rspp.ru/upload/content/d4a/oq5r7d0whz2pkgoty1fkyjir2tykcdte/1422-05%20&#1051;.&#1048;.&#1041;&#1088;&#1099;&#1095;&#1077;&#1074;&#1086;&#1081;.docx" TargetMode="External"/><Relationship Id="rId10" Type="http://schemas.openxmlformats.org/officeDocument/2006/relationships/hyperlink" Target="file:///C:\Users\PakIM\AppData\Local\Microsoft\Windows\INetCache\Content.Outlook\SPO206P5\&#1054;&#1041;&#1047;&#1054;&#1056;%20&#1048;&#1047;&#1052;&#1045;&#1053;&#1045;&#1053;&#1048;&#1049;%20&#1047;&#1040;&#1050;&#1054;&#1053;&#1054;&#1044;&#1040;&#1058;&#1045;&#1051;&#1068;&#1057;&#1058;&#1042;&#1040;2.docx" TargetMode="External"/><Relationship Id="rId31" Type="http://schemas.openxmlformats.org/officeDocument/2006/relationships/hyperlink" Target="https://sozd.duma.gov.ru/bill/1030919-8" TargetMode="External"/><Relationship Id="rId44" Type="http://schemas.openxmlformats.org/officeDocument/2006/relationships/hyperlink" Target="https://sozd.duma.gov.ru/bill/1041212-8" TargetMode="External"/><Relationship Id="rId52" Type="http://schemas.openxmlformats.org/officeDocument/2006/relationships/hyperlink" Target="https://rspp.ru/upload/content/ab7/i9eyi6pyg81mpd3hp2rg1g12ieu0ccd8/&#1054;&#1073;&#1079;&#1086;&#1088;%20&#1089;&#1091;&#1076;&#1077;&#1073;&#1085;&#1086;&#1081;%20&#1087;&#1088;&#1072;&#1082;&#1090;&#1080;&#1082;&#1080;%20&#1042;&#1057;%20&#1056;&#1060;%20&#8470;%203%20&#1086;&#1090;%208.10.2025.pdf" TargetMode="External"/><Relationship Id="rId60" Type="http://schemas.openxmlformats.org/officeDocument/2006/relationships/hyperlink" Target="https://rspp.ru/upload/content/35f/vxmdu8264qcnyn17al0bw84755oxvz1t/&#1052;.&#1043;.&#1056;&#1077;&#1096;&#1077;&#1090;&#1085;&#1080;&#1082;&#1086;&#1074;&#1091;%201442-05%20&#1055;&#1088;&#1077;&#1076;&#1083;&#1086;&#1078;&#1077;&#1085;&#1080;&#1103;%20&#1056;&#1057;&#1055;&#1055;%20(161222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akIM\AppData\Local\Microsoft\Windows\INetCache\Content.Outlook\SPO206P5\&#1054;&#1041;&#1047;&#1054;&#1056;%20&#1048;&#1047;&#1052;&#1045;&#1053;&#1045;&#1053;&#1048;&#1049;%20&#1047;&#1040;&#1050;&#1054;&#1053;&#1054;&#1044;&#1040;&#1058;&#1045;&#1051;&#1068;&#1057;&#1058;&#1042;&#1040;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6188</Words>
  <Characters>35272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Гаврильчак Никита Андреевич</cp:lastModifiedBy>
  <cp:revision>2</cp:revision>
  <dcterms:created xsi:type="dcterms:W3CDTF">2025-12-15T14:31:00Z</dcterms:created>
  <dcterms:modified xsi:type="dcterms:W3CDTF">2025-12-15T14:31:00Z</dcterms:modified>
</cp:coreProperties>
</file>